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24_1" w:id="100001"/>
      <w:bookmarkStart w:name="bookcc94a44d-4e8f-4d21-a6d4-dde37301f905_1" w:id="100002"/>
      <w:r>
        <w:t>penClr</w:t>
      </w:r>
      <w:r>
        <w:t xml:space="preserve"> (Pen Color for Slide Show)</w:t>
      </w:r>
      <w:bookmarkEnd w:id="100001"/>
    </w:p>
    <w:bookmarkEnd w:id="100002"/>
    <w:p w:rsidRDefault="007133A4" w:rsidP="007133A4" w:rsidR="007133A4">
      <w:r>
        <w:t>This element specifies the pen color that should be used to make markings on the slides while in a presentation.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showPr</w:t>
              </w:r>
            </w:hyperlink>
            <w:r>
              <w:t/>
            </w:r>
            <w:r>
              <w:t xml:space="preserve"> (§</w:t>
            </w:r>
            <w:fldSimple w:instr="REF book1a080031-7994-4daa-adaa-d26bb6268f3b \r \h">
              <w:r>
                <w:t>4.3.1.28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hslClr</w:t>
            </w:r>
            <w:r>
              <w:t xml:space="preserve"> (Hue, Saturation, Luminance Color Model)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cd71e24-c183-465e-ac67-fb3269d6e736 \r \h">
              <w:r>
                <w:t>5.1.2.2.13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prstClr</w:t>
            </w:r>
            <w:r>
              <w:t xml:space="preserve"> (Preset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d9806a0b-610e-4436-a691-eddc96d1f666 \r \h">
              <w:r>
                <w:t>5.1.2.2.22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schemeClr</w:t>
            </w:r>
            <w:r>
              <w:t xml:space="preserve"> (Scheme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9f9f87f7-8ee8-4b6e-907a-d5a8166eeaba \r \h">
              <w:r>
                <w:t>5.1.2.2.29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scrgbClr</w:t>
            </w:r>
            <w:r>
              <w:t xml:space="preserve"> (RGB Color Model - Percentage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32cd015-f152-4787-9349-5ccf6aefa3d6 \r \h">
              <w:r>
                <w:t>5.1.2.2.30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srgbClr</w:t>
            </w:r>
            <w:r>
              <w:t xml:space="preserve"> (RGB Color Model - Hex Variant)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c3e98a7d-3296-4896-bb42-2e2cd7fd449f \r \h">
              <w:r>
                <w:t>5.1.2.2.32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sysClr</w:t>
            </w:r>
            <w:r>
              <w:t xml:space="preserve"> (System Color)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e8e3f5a-e983-476f-8c25-cd814fea7048 \r \h">
              <w:r>
                <w:t>5.1.2.2.33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name="CT_Color"&gt;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&lt;group ref="EG_ColorChoice"/&gt;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owP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