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614_1" w:id="100001"/>
      <w:bookmarkStart w:name="book673c2c63-9c79-4643-9481-3fdfe4e82545_1" w:id="100002"/>
      <w:r>
        <w:t>oleObj</w:t>
      </w:r>
      <w:r>
        <w:t xml:space="preserve"> (Global Element for Embedded objects and Controls)</w:t>
      </w:r>
      <w:bookmarkEnd w:id="100001"/>
    </w:p>
    <w:bookmarkEnd w:id="100002"/>
    <w:p w:rsidRDefault="007133A4" w:rsidP="007133A4" w:rsidR="007133A4">
      <w:r>
        <w:t>This element specifies a global element to be used for an Embedded object and Control.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embed</w:t>
              </w:r>
            </w:hyperlink>
            <w:r>
              <w:t/>
            </w:r>
            <w:r>
              <w:t xml:space="preserve"> (Embedded Object or Control)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adff9cd-81fc-4832-b537-ad305c921583 \r \h">
              <w:r>
                <w:t>4.4.2.2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link</w:t>
              </w:r>
            </w:hyperlink>
            <w:r>
              <w:t/>
            </w:r>
            <w:r>
              <w:t xml:space="preserve"> (Linked Object or Control)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d8829a8-7aa2-4f53-823c-cf639d29b8f3 \r \h">
              <w:r>
                <w:t>4.4.2.3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relationship id that is used to identify this Embedded object from within a slide.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imgH</w:t>
            </w:r>
            <w:r>
              <w:t xml:space="preserve"> (Image Height)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height of the embedded control.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ST_PositiveCoordinate32</w:t>
            </w:r>
            <w:r>
              <w:t xml:space="preserve"> simple type (§</w:t>
            </w:r>
            <w:fldSimple w:instr="REF bookf4709fa8-bad7-4548-b2d8-25ed1fded79c \r \h">
              <w:r>
                <w:t>5.1.12.43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imgW</w:t>
            </w:r>
            <w:r>
              <w:t xml:space="preserve"> (Image Width)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width of the embedded control.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ST_PositiveCoordinate32</w:t>
            </w:r>
            <w:r>
              <w:t xml:space="preserve"> simple type (§</w:t>
            </w:r>
            <w:fldSimple w:instr="REF bookf4709fa8-bad7-4548-b2d8-25ed1fded79c \r \h">
              <w:r>
                <w:t>5.1.12.43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name</w:t>
            </w:r>
            <w:r>
              <w:t xml:space="preserve"> (Embedded Object Name)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identifying name class used by scripting languages. This name is also used to construct the clipboard name.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progId</w:t>
            </w:r>
            <w:r>
              <w:t xml:space="preserve"> (Embedded Object ProgID)</w:t>
            </w:r>
          </w:p>
        </w:tc>
        <w:tc>
          <w:tcPr>
            <w:tcW w:type="pct" w:w="4000"/>
          </w:tcPr>
          <w:p w:rsidRDefault="007133A4" w:rsidP="0037098B" w:rsidR="007133A4">
            <w:r>
              <w:t xml:space="preserve">Specifies the progid for an Embedded object. 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showAsIcon</w:t>
            </w:r>
            <w:r>
              <w:t xml:space="preserve"> (Show Embedded Object As Icon)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Embedded object will be shows as an icon or using its native representation.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spid</w:t>
            </w:r>
            <w:r>
              <w:t xml:space="preserve"> (Embedded object Shape ID)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identifier of the shape associated with this Embedded object.  The shape will contain all coordinate anchoring information.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ST_ShapeID</w:t>
            </w:r>
            <w:r>
              <w:t xml:space="preserve"> simple type (§</w:t>
            </w:r>
            <w:fldSimple w:instr="REF book24d94af6-672d-448d-8523-341b3d445a5c \r \h">
              <w:r>
                <w:t>5.1.12.55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name="CT_OleObject"&gt;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embed</w:t>
        </w:r>
      </w:hyperlink>
      <w:r>
        <w:t>" type="CT_OleObjectEmbed"/&gt;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link</w:t>
        </w:r>
      </w:hyperlink>
      <w:r>
        <w:t>" type="CT_OleObjectLink"/&gt;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ref="AG_Ole"/&gt;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name="progId" type="xsd:string" use="optional"/&gt;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mbed.docx" TargetMode="External"/><Relationship Id="rId9" Type="http://schemas.openxmlformats.org/officeDocument/2006/relationships/hyperlink" Target="li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