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85_1" w:id="100001"/>
      <w:bookmarkStart w:name="book5a57bf88-519f-41a5-83cc-761756271f27_1" w:id="100002"/>
      <w:r>
        <w:t>notesStyle</w:t>
      </w:r>
      <w:r>
        <w:t xml:space="preserve"> (Notes Text Style)</w:t>
      </w:r>
      <w:bookmarkEnd w:id="100001"/>
    </w:p>
    <w:bookmarkEnd w:id="100002"/>
    <w:p w:rsidRDefault="007133A4" w:rsidP="007133A4" w:rsidR="007133A4">
      <w:r>
        <w:t xml:space="preserve">This element specifies the text formatting style for the all other text within a </w:t>
      </w:r>
      <w:hyperlink r:id="rId8">
        <w:r>
          <w:rPr>
            <w:rStyle w:val="Hyperlink"/>
          </w:rPr>
          <w:t>notes</w:t>
        </w:r>
      </w:hyperlink>
      <w:r>
        <w:t xml:space="preserve"> slide. This formatting will be used on all text within the corresponding </w:t>
      </w:r>
      <w:hyperlink r:id="rId8">
        <w:r>
          <w:rPr>
            <w:rStyle w:val="Hyperlink"/>
          </w:rPr>
          <w:t>notes</w:t>
        </w:r>
      </w:hyperlink>
      <w:r>
        <w:t xml:space="preserve"> slides. The text formatting is specified by utilizing the </w:t>
      </w:r>
      <w:r>
        <w:t>DrawingML</w:t>
      </w:r>
      <w:r>
        <w:t xml:space="preserve"> framework just as within a </w:t>
      </w:r>
      <w:hyperlink r:id="rId9">
        <w:r>
          <w:rPr>
            <w:rStyle w:val="Hyperlink"/>
          </w:rPr>
          <w:t>regular</w:t>
        </w:r>
      </w:hyperlink>
      <w:r>
        <w:t xml:space="preserve"> </w:t>
      </w:r>
      <w:hyperlink r:id="rId10">
        <w:r>
          <w:rPr>
            <w:rStyle w:val="Hyperlink"/>
          </w:rPr>
          <w:t>presentation</w:t>
        </w:r>
      </w:hyperlink>
      <w:r>
        <w:t xml:space="preserve"> slide. Within the </w:t>
      </w:r>
      <w:r>
        <w:t>notesStyle</w:t>
      </w:r>
      <w:r>
        <w:t xml:space="preserve"> element there may be many different types of styles defined as there are different types of text stored within a </w:t>
      </w:r>
      <w:hyperlink r:id="rId8">
        <w:r>
          <w:rPr>
            <w:rStyle w:val="Hyperlink"/>
          </w:rPr>
          <w:t>notes</w:t>
        </w:r>
      </w:hyperlink>
      <w:r>
        <w:t xml:space="preserve"> slide.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notesMaster</w:t>
              </w:r>
            </w:hyperlink>
            <w:r>
              <w:t/>
            </w:r>
            <w:r>
              <w:t xml:space="preserve"> (§</w:t>
            </w:r>
            <w:fldSimple w:instr="REF book3aa5cc9a-61d1-46a3-b5cf-b18c470843b4 \r \h">
              <w:r>
                <w:t>4.4.1.24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defPPr</w:t>
            </w:r>
            <w:r>
              <w:t xml:space="preserve"> (Default Paragraph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e4df31ee-493f-400b-a112-b3a0252db82d \r \h">
              <w:r>
                <w:t>5.1.5.2.2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lvl1pPr</w:t>
            </w:r>
            <w:r>
              <w:t xml:space="preserve"> (List Level 1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9bfb586-a951-4e50-bd48-33b71c1cc0a8 \r \h">
              <w:r>
                <w:t>5.1.5.4.13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lvl2pPr</w:t>
            </w:r>
            <w:r>
              <w:t xml:space="preserve"> (List Level 2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dc876cce-7cfb-4b86-86c7-eb296db9aabc \r \h">
              <w:r>
                <w:t>5.1.5.4.14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lvl3pPr</w:t>
            </w:r>
            <w:r>
              <w:t xml:space="preserve"> (List Level 3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481a61a5-1db7-4bc0-8220-de6b0afa488d \r \h">
              <w:r>
                <w:t>5.1.5.4.15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lvl4pPr</w:t>
            </w:r>
            <w:r>
              <w:t xml:space="preserve"> (List Level 4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6a40b9a7-b7d2-4ad6-8cfc-503b2e0cd827 \r \h">
              <w:r>
                <w:t>5.1.5.4.16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lvl5pPr</w:t>
            </w:r>
            <w:r>
              <w:t xml:space="preserve"> (List Level 5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91ef228-5bed-49a1-be75-fa568be66c64 \r \h">
              <w:r>
                <w:t>5.1.5.4.17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lvl6pPr</w:t>
            </w:r>
            <w:r>
              <w:t xml:space="preserve"> (List Level 6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eeacc46-67f1-4433-a76f-047195498513 \r \h">
              <w:r>
                <w:t>5.1.5.4.18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lvl7pPr</w:t>
            </w:r>
            <w:r>
              <w:t xml:space="preserve"> (List Level 7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ef0911ed-a535-4c43-81dc-9201f054f63c \r \h">
              <w:r>
                <w:t>5.1.5.4.19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lvl8pPr</w:t>
            </w:r>
            <w:r>
              <w:t xml:space="preserve"> (List Level 8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66257eb-1317-4f73-981d-faba68358fb7 \r \h">
              <w:r>
                <w:t>5.1.5.4.20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lvl9pPr</w:t>
            </w:r>
            <w:r>
              <w:t xml:space="preserve"> (List Level 9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60de5b9-1a04-4828-acd0-a6f9f4d27c01 \r \h">
              <w:r>
                <w:t>5.1.5.4.21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name="CT_TextListStyle"&gt;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name="defPPr"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name="lvl1pPr"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name="lvl2pPr"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name="lvl3pPr"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name="lvl4pPr"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name="lvl5pPr"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name="lvl6pPr"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name="lvl7pPr"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name="lvl8pPr"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name="lvl9pPr"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otes.docx" TargetMode="External"/><Relationship Id="rId9" Type="http://schemas.openxmlformats.org/officeDocument/2006/relationships/hyperlink" Target="regular.docx" TargetMode="External"/><Relationship Id="rId10" Type="http://schemas.openxmlformats.org/officeDocument/2006/relationships/hyperlink" Target="presentation.docx" TargetMode="External"/><Relationship Id="rId11" Type="http://schemas.openxmlformats.org/officeDocument/2006/relationships/hyperlink" Target="notesMaster.docx" TargetMode="External"/><Relationship Id="rId12" Type="http://schemas.openxmlformats.org/officeDocument/2006/relationships/hyperlink" Target="ext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