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50_1" w:id="100001"/>
      <w:bookmarkStart w:name="book8ac96ce9-0d2b-4df0-a942-0105f11e3b71_1" w:id="100002"/>
      <w:r>
        <w:t>childTnLst</w:t>
      </w:r>
      <w:r>
        <w:t xml:space="preserve"> (Children Time Node List)</w:t>
      </w:r>
      <w:bookmarkEnd w:id="100001"/>
    </w:p>
    <w:bookmarkEnd w:id="100002"/>
    <w:p w:rsidRDefault="007133A4" w:rsidP="007133A4" w:rsidR="007133A4">
      <w:r>
        <w:t xml:space="preserve">This element describes the list of time nodes that have a fixed location in the </w:t>
      </w:r>
      <w:hyperlink r:id="rId8">
        <w:r>
          <w:rPr>
            <w:rStyle w:val="Hyperlink"/>
          </w:rPr>
          <w:t>timing</w:t>
        </w:r>
      </w:hyperlink>
      <w:r>
        <w:t xml:space="preserve"> tree based on their parent time node. The children's start time is defined relative to their parent time node’s start.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cTn</w:t>
              </w:r>
            </w:hyperlink>
            <w:r>
              <w:t/>
            </w:r>
            <w:r>
              <w:t xml:space="preserve"> (§</w:t>
            </w:r>
            <w:fldSimple w:instr="REF bookc2c079d5-3b73-4797-bd17-01387114cae2 \r \h">
              <w:r>
                <w:t>4.6.33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anim</w:t>
              </w:r>
            </w:hyperlink>
            <w:r>
              <w:t/>
            </w:r>
            <w:r>
              <w:t xml:space="preserve"> (Animate)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a971f32-55cf-4723-96df-d875841b498f \r \h">
              <w:r>
                <w:t>4.6.1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animClr</w:t>
              </w:r>
            </w:hyperlink>
            <w:r>
              <w:t/>
            </w:r>
            <w:r>
              <w:t xml:space="preserve"> (Animate Color Behavior)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a59b84d1-5a7a-4d7f-97aa-2456141a7c35 \r \h">
              <w:r>
                <w:t>4.6.2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animEffect</w:t>
              </w:r>
            </w:hyperlink>
            <w:r>
              <w:t/>
            </w:r>
            <w:r>
              <w:t xml:space="preserve"> (Animate Effect)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fd58caba-7fd6-43ee-a5d7-0f64d4793bb0 \r \h">
              <w:r>
                <w:t>4.6.3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animMotion</w:t>
              </w:r>
            </w:hyperlink>
            <w:r>
              <w:t/>
            </w:r>
            <w:r>
              <w:t xml:space="preserve"> (Animate Motion)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2c7f75e-07ff-4848-82f4-4e0d5dd7b87c \r \h">
              <w:r>
                <w:t>4.6.4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4">
              <w:r>
                <w:rPr>
                  <w:rStyle w:val="Hyperlink"/>
                </w:rPr>
                <w:t>animRot</w:t>
              </w:r>
            </w:hyperlink>
            <w:r>
              <w:t/>
            </w:r>
            <w:r>
              <w:t xml:space="preserve"> (Animate Rotation)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8e77741c-69b0-4c19-bd9a-c39e35f45e34 \r \h">
              <w:r>
                <w:t>4.6.5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5">
              <w:r>
                <w:rPr>
                  <w:rStyle w:val="Hyperlink"/>
                </w:rPr>
                <w:t>animScale</w:t>
              </w:r>
            </w:hyperlink>
            <w:r>
              <w:t/>
            </w:r>
            <w:r>
              <w:t xml:space="preserve"> (Animate Scale)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4d8108be-800e-48fd-aa4c-f9a329b2a700 \r \h">
              <w:r>
                <w:t>4.6.6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6">
              <w:r>
                <w:rPr>
                  <w:rStyle w:val="Hyperlink"/>
                </w:rPr>
                <w:t>audio</w:t>
              </w:r>
            </w:hyperlink>
            <w:r>
              <w:t/>
            </w:r>
            <w:r>
              <w:t xml:space="preserve"> (Audio)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e0a1d39-4647-48ce-9043-e4a48d37ead8 \r \h">
              <w:r>
                <w:t>4.6.9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7">
              <w:r>
                <w:rPr>
                  <w:rStyle w:val="Hyperlink"/>
                </w:rPr>
                <w:t>cmd</w:t>
              </w:r>
            </w:hyperlink>
            <w:r>
              <w:t/>
            </w:r>
            <w:r>
              <w:t xml:space="preserve"> (Command)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61f412e0-63ef-49b8-a563-ecb2799a0d80 \r \h">
              <w:r>
                <w:t>4.6.28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8">
              <w:r>
                <w:rPr>
                  <w:rStyle w:val="Hyperlink"/>
                </w:rPr>
                <w:t>excl</w:t>
              </w:r>
            </w:hyperlink>
            <w:r>
              <w:t/>
            </w:r>
            <w:r>
              <w:t xml:space="preserve"> (Exclusive)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83afd30-d401-4634-afad-c791f16a9a73 \r \h">
              <w:r>
                <w:t>4.6.40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9">
              <w:r>
                <w:rPr>
                  <w:rStyle w:val="Hyperlink"/>
                </w:rPr>
                <w:t>par</w:t>
              </w:r>
            </w:hyperlink>
            <w:r>
              <w:t/>
            </w:r>
            <w:r>
              <w:t xml:space="preserve"> (Parallel Time Node)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dfbcb1a9-42fc-420d-a93a-0d7d7b6ba266 \r \h">
              <w:r>
                <w:t>4.6.53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0">
              <w:r>
                <w:rPr>
                  <w:rStyle w:val="Hyperlink"/>
                </w:rPr>
                <w:t>seq</w:t>
              </w:r>
            </w:hyperlink>
            <w:r>
              <w:t/>
            </w:r>
            <w:r>
              <w:t xml:space="preserve"> (Sequence Time Node)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892560be-5712-4c7d-bd91-338c6008576b \r \h">
              <w:r>
                <w:t>4.6.65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set</w:t>
            </w:r>
            <w:r>
              <w:t xml:space="preserve"> (Set Time Node Behavior)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ee90eead-2b3c-48d9-b7e0-c31ef0c308a0 \r \h">
              <w:r>
                <w:t>4.6.66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1">
              <w:r>
                <w:rPr>
                  <w:rStyle w:val="Hyperlink"/>
                </w:rPr>
                <w:t>video</w:t>
              </w:r>
            </w:hyperlink>
            <w:r>
              <w:t/>
            </w:r>
            <w:r>
              <w:t xml:space="preserve"> (Video)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6229590a-ba6b-40d3-bce4-58f5609de36b \r \h">
              <w:r>
                <w:t>4.6.93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name="CT_TimeNodeList"&gt;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minOccurs="1" maxOccurs="unbounded"&gt;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par</w:t>
        </w:r>
      </w:hyperlink>
      <w:r>
        <w:t>" type="CT_TLTimeNodeParallel"/&gt;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seq</w:t>
        </w:r>
      </w:hyperlink>
      <w:r>
        <w:t>" type="CT_TLTimeNodeSequence"/&gt;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excl</w:t>
        </w:r>
      </w:hyperlink>
      <w:r>
        <w:t>" type="CT_TLTimeNodeExclusive"/&gt;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anim</w:t>
        </w:r>
      </w:hyperlink>
      <w:r>
        <w:t>" type="CT_TLAnimateBehavior"/&gt;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animClr</w:t>
        </w:r>
      </w:hyperlink>
      <w:r>
        <w:t>" type="CT_TLAnimateColorBehavior"/&gt;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animEffect</w:t>
        </w:r>
      </w:hyperlink>
      <w:r>
        <w:t>" type="CT_TLAnimateEffectBehavior"/&gt;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animMotion</w:t>
        </w:r>
      </w:hyperlink>
      <w:r>
        <w:t>" type="CT_TLAnimateMotionBehavior"/&gt;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animRot</w:t>
        </w:r>
      </w:hyperlink>
      <w:r>
        <w:t>" type="CT_TLAnimateRotationBehavior"/&gt;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animScale</w:t>
        </w:r>
      </w:hyperlink>
      <w:r>
        <w:t>" type="CT_TLAnimateScaleBehavior"/&gt;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cmd</w:t>
        </w:r>
      </w:hyperlink>
      <w:r>
        <w:t>" type="CT_TLCommandBehavior"/&gt;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2">
        <w:r>
          <w:rPr>
            <w:rStyle w:val="Hyperlink"/>
          </w:rPr>
          <w:t>set</w:t>
        </w:r>
      </w:hyperlink>
      <w:r>
        <w:t>" type="CT_TLSetBehavior"/&gt;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audio</w:t>
        </w:r>
      </w:hyperlink>
      <w:r>
        <w:t>" type="CT_TLMediaNodeAudio"/&gt;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1">
        <w:r>
          <w:rPr>
            <w:rStyle w:val="Hyperlink"/>
          </w:rPr>
          <w:t>video</w:t>
        </w:r>
      </w:hyperlink>
      <w:r>
        <w:t>" type="CT_TLMediaNodeVideo"/&gt;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iming.docx" TargetMode="External"/><Relationship Id="rId9" Type="http://schemas.openxmlformats.org/officeDocument/2006/relationships/hyperlink" Target="cTn.docx" TargetMode="External"/><Relationship Id="rId10" Type="http://schemas.openxmlformats.org/officeDocument/2006/relationships/hyperlink" Target="anim.docx" TargetMode="External"/><Relationship Id="rId11" Type="http://schemas.openxmlformats.org/officeDocument/2006/relationships/hyperlink" Target="animClr.docx" TargetMode="External"/><Relationship Id="rId12" Type="http://schemas.openxmlformats.org/officeDocument/2006/relationships/hyperlink" Target="animEffect.docx" TargetMode="External"/><Relationship Id="rId13" Type="http://schemas.openxmlformats.org/officeDocument/2006/relationships/hyperlink" Target="animMotion.docx" TargetMode="External"/><Relationship Id="rId14" Type="http://schemas.openxmlformats.org/officeDocument/2006/relationships/hyperlink" Target="animRot.docx" TargetMode="External"/><Relationship Id="rId15" Type="http://schemas.openxmlformats.org/officeDocument/2006/relationships/hyperlink" Target="animScale.docx" TargetMode="External"/><Relationship Id="rId16" Type="http://schemas.openxmlformats.org/officeDocument/2006/relationships/hyperlink" Target="audio.docx" TargetMode="External"/><Relationship Id="rId17" Type="http://schemas.openxmlformats.org/officeDocument/2006/relationships/hyperlink" Target="cmd.docx" TargetMode="External"/><Relationship Id="rId18" Type="http://schemas.openxmlformats.org/officeDocument/2006/relationships/hyperlink" Target="excl.docx" TargetMode="External"/><Relationship Id="rId19" Type="http://schemas.openxmlformats.org/officeDocument/2006/relationships/hyperlink" Target="par.docx" TargetMode="External"/><Relationship Id="rId20" Type="http://schemas.openxmlformats.org/officeDocument/2006/relationships/hyperlink" Target="seq.docx" TargetMode="External"/><Relationship Id="rId21" Type="http://schemas.openxmlformats.org/officeDocument/2006/relationships/hyperlink" Target="video.docx" TargetMode="External"/><Relationship Id="rId22" Type="http://schemas.openxmlformats.org/officeDocument/2006/relationships/hyperlink" Target="se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