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>
      <w:pPr>
        <w:pStyle w:val="Title"/>
      </w:pPr>
      <w:r>
        <w:t>by - disambiguation</w:t>
      </w:r>
    </w:p>
    <w:p>
      <w:r>
        <w:t xml:space="preserve">'by' may refer to: </w:t>
      </w:r>
    </w:p>
    <w:p>
      <w:pPr>
        <w:pStyle w:val="ListParagraph"/>
        <w:numPr>
          <w:ilvl w:val="0"/>
          <w:numId w:val="2"/>
        </w:numPr>
      </w:pPr>
      <w:hyperlink r:id="rId3">
        <w:r>
          <w:rPr>
            <w:rStyle w:val="Hyperlink"/>
          </w:rPr>
          <w:t>by (By)</w:t>
        </w:r>
      </w:hyperlink>
    </w:p>
    <w:p>
      <w:pPr>
        <w:pStyle w:val="ListParagraph"/>
        <w:numPr>
          <w:ilvl w:val="0"/>
          <w:numId w:val="2"/>
        </w:numPr>
      </w:pPr>
      <w:hyperlink r:id="rId4">
        <w:r>
          <w:rPr>
            <w:rStyle w:val="Hyperlink"/>
          </w:rPr>
          <w:t>by (By)</w:t>
        </w:r>
      </w:hyperlink>
    </w:p>
    <w:sectPr>
      <w:pgSz w:code="1" w:h="15840" w:w="12240"/>
      <w:pgMar w:left="1440" w:bottom="1440" w:right="1440" w:top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16892FB7"/>
    <w:multiLevelType w:val="hybridMultilevel"/>
    <w:tmpl w:val="5A4EB96A"/>
    <w:lvl w:tplc="0C090001" w:ilvl="0">
      <w:start w:val="1"/>
      <w:numFmt w:val="bullet"/>
      <w:lvlText w:val=""/>
      <w:lvlJc w:val="left"/>
      <w:pPr>
        <w:ind w:hanging="360" w:left="720"/>
      </w:pPr>
      <w:rPr>
        <w:rFonts w:hAnsi="Symbol" w:ascii="Symbol" w:hint="default"/>
      </w:rPr>
    </w:lvl>
    <w:lvl w:tentative="true" w:tplc="0C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C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C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C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C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C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C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C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">
    <w:nsid w:val="7E706046"/>
    <w:multiLevelType w:val="hybridMultilevel"/>
    <w:tmpl w:val="336E8F2C"/>
    <w:lvl w:tplc="0C09000F" w:ilvl="0">
      <w:start w:val="1"/>
      <w:numFmt w:val="decimal"/>
      <w:lvlText w:val="%1."/>
      <w:lvlJc w:val="left"/>
      <w:pPr>
        <w:ind w:hanging="360" w:left="720"/>
      </w:pPr>
    </w:lvl>
    <w:lvl w:tentative="true" w:tplc="0C090019" w:ilvl="1">
      <w:start w:val="1"/>
      <w:numFmt w:val="lowerLetter"/>
      <w:lvlText w:val="%2."/>
      <w:lvlJc w:val="left"/>
      <w:pPr>
        <w:ind w:hanging="360" w:left="1440"/>
      </w:pPr>
    </w:lvl>
    <w:lvl w:tentative="true" w:tplc="0C09001B" w:ilvl="2">
      <w:start w:val="1"/>
      <w:numFmt w:val="lowerRoman"/>
      <w:lvlText w:val="%3."/>
      <w:lvlJc w:val="right"/>
      <w:pPr>
        <w:ind w:hanging="180" w:left="2160"/>
      </w:pPr>
    </w:lvl>
    <w:lvl w:tentative="true" w:tplc="0C09000F" w:ilvl="3">
      <w:start w:val="1"/>
      <w:numFmt w:val="decimal"/>
      <w:lvlText w:val="%4."/>
      <w:lvlJc w:val="left"/>
      <w:pPr>
        <w:ind w:hanging="360" w:left="2880"/>
      </w:pPr>
    </w:lvl>
    <w:lvl w:tentative="true" w:tplc="0C090019" w:ilvl="4">
      <w:start w:val="1"/>
      <w:numFmt w:val="lowerLetter"/>
      <w:lvlText w:val="%5."/>
      <w:lvlJc w:val="left"/>
      <w:pPr>
        <w:ind w:hanging="360" w:left="3600"/>
      </w:pPr>
    </w:lvl>
    <w:lvl w:tentative="true" w:tplc="0C09001B" w:ilvl="5">
      <w:start w:val="1"/>
      <w:numFmt w:val="lowerRoman"/>
      <w:lvlText w:val="%6."/>
      <w:lvlJc w:val="right"/>
      <w:pPr>
        <w:ind w:hanging="180" w:left="4320"/>
      </w:pPr>
    </w:lvl>
    <w:lvl w:tentative="true" w:tplc="0C09000F" w:ilvl="6">
      <w:start w:val="1"/>
      <w:numFmt w:val="decimal"/>
      <w:lvlText w:val="%7."/>
      <w:lvlJc w:val="left"/>
      <w:pPr>
        <w:ind w:hanging="360" w:left="5040"/>
      </w:pPr>
    </w:lvl>
    <w:lvl w:tentative="true" w:tplc="0C090019" w:ilvl="7">
      <w:start w:val="1"/>
      <w:numFmt w:val="lowerLetter"/>
      <w:lvlText w:val="%8."/>
      <w:lvlJc w:val="left"/>
      <w:pPr>
        <w:ind w:hanging="360" w:left="5760"/>
      </w:pPr>
    </w:lvl>
    <w:lvl w:tentative="true" w:tplc="0C09001B"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0" w:name="Emphasis"/>
    <w:lsdException w:unhideWhenUsed="false" w:semiHidden="false" w:uiPriority="59" w:name="Table Grid"/>
  </w:latentStyles>
  <w:style w:default="true" w:styleId="Normal" w:type="paragraph">
    <w:name w:val="Normal"/>
    <w:basedOn w:val="DocDefaults"/>
    <w:qFormat/>
    <w:rsid w:val="004A3277"/>
  </w:style>
  <w:style w:styleId="Heading1" w:type="paragraph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cstheme="majorBidi" w:eastAsiaTheme="majorEastAsia" w:hAnsiTheme="majorHAnsi" w:asciiTheme="majorHAnsi"/>
      <w:b/>
      <w:bCs/>
      <w:color w:themeShade="BF" w:themeColor="accent1" w:val="365F91"/>
      <w:sz w:val="28"/>
      <w:szCs w:val="28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cstheme="majorBidi" w:eastAsiaTheme="majorEastAsia" w:hAnsiTheme="majorHAnsi" w:asciiTheme="majorHAnsi"/>
      <w:b/>
      <w:bCs/>
      <w:color w:themeColor="accent1" w:val="4F81BD"/>
      <w:sz w:val="26"/>
      <w:szCs w:val="26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cstheme="majorBidi" w:eastAsiaTheme="majorEastAsia" w:hAnsiTheme="majorHAnsi" w:asciiTheme="majorHAnsi"/>
      <w:b/>
      <w:bCs/>
      <w:color w:themeColor="accent1" w:val="4F81BD"/>
    </w:rPr>
  </w:style>
  <w:style w:styleId="Heading4" w:type="paragraph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cstheme="majorBidi" w:eastAsiaTheme="majorEastAsia" w:hAnsiTheme="majorHAnsi" w:asciiTheme="majorHAnsi"/>
      <w:b/>
      <w:bCs/>
      <w:i/>
      <w:iCs/>
      <w:color w:themeColor="accent1" w:val="4F81BD"/>
    </w:rPr>
  </w:style>
  <w:style w:default="true" w:styleId="DefaultParagraphFont" w:type="character">
    <w:name w:val="Default Paragraph Font"/>
    <w:uiPriority w:val="1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841CD9"/>
    <w:pPr>
      <w:tabs>
        <w:tab w:pos="4680" w:val="center"/>
        <w:tab w:pos="9360" w:val="right"/>
      </w:tabs>
    </w:pPr>
  </w:style>
  <w:style w:customStyle="true" w:styleId="HeaderChar" w:type="character">
    <w:name w:val="Header Char"/>
    <w:basedOn w:val="DefaultParagraphFont"/>
    <w:link w:val="Header"/>
    <w:uiPriority w:val="99"/>
    <w:rsid w:val="00841CD9"/>
  </w:style>
  <w:style w:customStyle="true" w:styleId="Heading1Char" w:type="character">
    <w:name w:val="Heading 1 Char"/>
    <w:basedOn w:val="DefaultParagraphFont"/>
    <w:link w:val="Heading1"/>
    <w:uiPriority w:val="9"/>
    <w:rsid w:val="00841CD9"/>
    <w:rPr>
      <w:rFonts w:cstheme="majorBidi" w:eastAsiaTheme="majorEastAsia" w:hAnsiTheme="majorHAnsi" w:asciiTheme="majorHAnsi"/>
      <w:b/>
      <w:bCs/>
      <w:color w:themeShade="BF" w:themeColor="accent1" w:val="365F91"/>
      <w:sz w:val="28"/>
      <w:szCs w:val="28"/>
    </w:rPr>
  </w:style>
  <w:style w:customStyle="true" w:styleId="Heading2Char" w:type="character">
    <w:name w:val="Heading 2 Char"/>
    <w:basedOn w:val="DefaultParagraphFont"/>
    <w:link w:val="Heading2"/>
    <w:uiPriority w:val="9"/>
    <w:rsid w:val="00841CD9"/>
    <w:rPr>
      <w:rFonts w:cstheme="majorBidi" w:eastAsiaTheme="majorEastAsia" w:hAnsiTheme="majorHAnsi" w:asciiTheme="majorHAnsi"/>
      <w:b/>
      <w:bCs/>
      <w:color w:themeColor="accent1" w:val="4F81BD"/>
      <w:sz w:val="26"/>
      <w:szCs w:val="26"/>
    </w:rPr>
  </w:style>
  <w:style w:customStyle="true" w:styleId="Heading3Char" w:type="character">
    <w:name w:val="Heading 3 Char"/>
    <w:basedOn w:val="DefaultParagraphFont"/>
    <w:link w:val="Heading3"/>
    <w:uiPriority w:val="9"/>
    <w:rsid w:val="00841CD9"/>
    <w:rPr>
      <w:rFonts w:cstheme="majorBidi" w:eastAsiaTheme="majorEastAsia" w:hAnsiTheme="majorHAnsi" w:asciiTheme="majorHAnsi"/>
      <w:b/>
      <w:bCs/>
      <w:color w:themeColor="accent1" w:val="4F81BD"/>
    </w:rPr>
  </w:style>
  <w:style w:customStyle="true" w:styleId="Heading4Char" w:type="character">
    <w:name w:val="Heading 4 Char"/>
    <w:basedOn w:val="DefaultParagraphFont"/>
    <w:link w:val="Heading4"/>
    <w:uiPriority w:val="9"/>
    <w:rsid w:val="00841CD9"/>
    <w:rPr>
      <w:rFonts w:cstheme="majorBidi" w:eastAsiaTheme="majorEastAsia" w:hAnsiTheme="majorHAnsi" w:asciiTheme="majorHAnsi"/>
      <w:b/>
      <w:bCs/>
      <w:i/>
      <w:iCs/>
      <w:color w:themeColor="accent1" w:val="4F81BD"/>
    </w:rPr>
  </w:style>
  <w:style w:styleId="NormalIndent" w:type="paragraph">
    <w:name w:val="Normal Indent"/>
    <w:basedOn w:val="Normal"/>
    <w:uiPriority w:val="99"/>
    <w:unhideWhenUsed/>
    <w:rsid w:val="00841CD9"/>
    <w:pPr>
      <w:ind w:left="720"/>
    </w:pPr>
  </w:style>
  <w:style w:styleId="Subtitle" w:type="paragraph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cstheme="majorBidi" w:eastAsiaTheme="majorEastAsia" w:hAnsiTheme="majorHAnsi" w:asciiTheme="majorHAnsi"/>
      <w:i/>
      <w:iCs/>
      <w:color w:themeColor="accent1" w:val="4F81BD"/>
      <w:spacing w:val="15"/>
      <w:sz w:val="24"/>
      <w:szCs w:val="24"/>
    </w:rPr>
  </w:style>
  <w:style w:customStyle="true" w:styleId="SubtitleChar" w:type="character">
    <w:name w:val="Subtitle Char"/>
    <w:basedOn w:val="DefaultParagraphFont"/>
    <w:link w:val="Subtitle"/>
    <w:uiPriority w:val="11"/>
    <w:rsid w:val="00841CD9"/>
    <w:rPr>
      <w:rFonts w:cstheme="majorBidi" w:eastAsiaTheme="majorEastAsia" w:hAnsiTheme="majorHAnsi" w:asciiTheme="majorHAnsi"/>
      <w:i/>
      <w:iCs/>
      <w:color w:themeColor="accent1" w:val="4F81BD"/>
      <w:spacing w:val="15"/>
      <w:sz w:val="24"/>
      <w:szCs w:val="24"/>
    </w:rPr>
  </w:style>
  <w:style w:styleId="Title" w:type="paragraph">
    <w:name w:val="Title"/>
    <w:basedOn w:val="Normal"/>
    <w:next w:val="Normal"/>
    <w:link w:val="TitleChar"/>
    <w:uiPriority w:val="10"/>
    <w:qFormat/>
    <w:rsid w:val="00841CD9"/>
    <w:pPr>
      <w:pBdr>
        <w:bottom w:space="4" w:sz="8" w:themeColor="accent1" w:color="4F81BD" w:val="single"/>
      </w:pBdr>
      <w:spacing w:after="300"/>
      <w:contextualSpacing/>
    </w:pPr>
    <w:rPr>
      <w:rFonts w:cstheme="majorBidi" w:eastAsiaTheme="majorEastAsia" w:hAnsiTheme="majorHAnsi" w:asciiTheme="majorHAnsi"/>
      <w:color w:themeShade="BF" w:themeColor="text2" w:val="17365D"/>
      <w:spacing w:val="5"/>
      <w:kern w:val="28"/>
      <w:sz w:val="52"/>
      <w:szCs w:val="52"/>
    </w:rPr>
  </w:style>
  <w:style w:customStyle="true" w:styleId="TitleChar" w:type="character">
    <w:name w:val="Title Char"/>
    <w:basedOn w:val="DefaultParagraphFont"/>
    <w:link w:val="Title"/>
    <w:uiPriority w:val="10"/>
    <w:rsid w:val="00841CD9"/>
    <w:rPr>
      <w:rFonts w:cstheme="majorBidi" w:eastAsiaTheme="majorEastAsia" w:hAnsiTheme="majorHAnsi" w:asciiTheme="majorHAnsi"/>
      <w:color w:themeShade="BF" w:themeColor="text2" w:val="17365D"/>
      <w:spacing w:val="5"/>
      <w:kern w:val="28"/>
      <w:sz w:val="52"/>
      <w:szCs w:val="52"/>
    </w:rPr>
  </w:style>
  <w:style w:styleId="Emphasis" w:type="character">
    <w:name w:val="Emphasis"/>
    <w:basedOn w:val="DefaultParagraphFont"/>
    <w:uiPriority w:val="20"/>
    <w:qFormat/>
    <w:rsid w:val="00D1197D"/>
    <w:rPr>
      <w:i/>
      <w:iCs/>
    </w:rPr>
  </w:style>
  <w:style w:styleId="Hyperlink" w:type="character">
    <w:name w:val="Hyperlink"/>
    <w:basedOn w:val="DefaultParagraphFont"/>
    <w:uiPriority w:val="99"/>
    <w:unhideWhenUsed/>
    <w:rPr>
      <w:color w:themeColor="hyperlink" w:val="0000FF"/>
      <w:u w:val="single"/>
    </w:rPr>
  </w:style>
  <w:style w:styleId="TableGrid" w:type="table">
    <w:name w:val="Table Grid"/>
    <w:basedOn w:val="TableNormal"/>
    <w:uiPriority w:val="59"/>
    <w:pPr>
      <w:spacing w:lineRule="auto" w:line="240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true" w:styleId="TableNormal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numbering" Target="numbering.xml"></Relationship><Relationship Id="rId3" Type="http://schemas.openxmlformats.org/officeDocument/2006/relationships/hyperlink" Target="by_1.docx" TargetMode="External"></Relationship><Relationship Id="rId4" Type="http://schemas.openxmlformats.org/officeDocument/2006/relationships/hyperlink" Target="by_2.docx" TargetMode="External"></Relationship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