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32_1" w:id="100001"/>
      <w:bookmarkStart w:name="book26b3d0c1-c2d4-4e54-90b0-7d2b6b47ffd6_1" w:id="100002"/>
      <w:r>
        <w:t>attrName</w:t>
      </w:r>
      <w:r>
        <w:t xml:space="preserve"> (Attribute Name)</w:t>
      </w:r>
      <w:bookmarkEnd w:id="100001"/>
    </w:p>
    <w:bookmarkEnd w:id="100002"/>
    <w:p w:rsidRDefault="007133A4" w:rsidP="007133A4" w:rsidR="007133A4">
      <w:r>
        <w:t>This element is used to contain an attribute value for an Attribute Name List. This value defines the specific attribute that an animation should be applied to, such as fill, style, and shadow, etc. A specific property is defined by using a "property.sub-property" format which is often extended to multiple sub properties as seen in the allowed values below.</w:t>
      </w:r>
    </w:p>
    <w:p w:rsidRDefault="007133A4" w:rsidP="007133A4" w:rsidR="007133A4">
      <w:r>
        <w:t>Allowed property values:</w:t>
      </w:r>
    </w:p>
    <w:p w:rsidRDefault="007133A4" w:rsidP="007133A4" w:rsidR="007133A4">
      <w:pPr>
        <w:pStyle w:val="c"/>
      </w:pPr>
      <w:r>
        <w:t>style.opacity, style.rotation, style.visibility, style.color, style.fontSize, style.fontWeight, style.fontStyle, style.fontFamily, style.textEffectEmboss, style.textShadow, style.textTransform, style.textDecorationUnderline, style.textEffectOutline, style.textDecorationLineThrough, style.sRotation, imageData.cropTop, imageData.cropBottom, imageData.cropLeft, imageData.cropRight, imageData.cropRight, imageData.gain, imageData.blacklevel, imageData.gamma, imageData.grayscale, imageData.chromakey, fill.on, fill.type, fill.color, fill.opacity, fill.color2, fill.method, fill.opacity2, fill.angle, fill.focus, fill.focusposition.x, fill.focusposition.y, fill.focussize.x, fill.focussize.y, stroke.on, stroke.color, stroke.weight, stroke.opacity, stroke.linestyle, stroke.dashstyle, stroke.filltype, stroke.src, stroke.color2, stroke.imagesize.x, stroke.imagesize.y, stroke.startArrow, stroke.endArrow, stroke.startArrowWidth, stroke.startArrowLength, stroke.endArrowWidth, stroke.endArrowLength, shadow.on, shadow.type, shadow.color, shadow.color2, shadow.opacity, shadow.offset.x, shadow.offset.y, shadow.offset2.x, shadow.offset2.y, shadow.origin.x, shadow.origin.y, shadow.matrix.xtox, shadow.matrix.ytox, shadow.matrix.xtox, shadow.matrix.ytoy, shadow.matrix.perspectiveX, shadow.matrix.perspectiveY, skew.on, skew.offset.x, skew.offset.y, skew.origin.x, skew.origin.y, skew.matrix.xtox, skew.matrix.ytox, skew.matrix.xtox, skew.matrix.ytoy, skew.matrix.perspectiveX, skew.matrix.perspectiveY, extrusion.on, extrusion.type, extrusion.render, extrusion.viewpointorigin.x, extrusion.viewpointorigin.y, extrusion.viewpoint.x, extrusion.viewpoint.y, extrusion.viewpoint.z, extrusion.plane, extrusion.skewangle, extrusion.skewamt, extrusion.backdepth, extrusion.foredepth, extrusion.orientation.x, extrusion.orientation.y, extrusion.orientation.z, extrusion.orientationangle, extrusion.color, extrusion.rotationangle.x, extrusion.rotationangle.y, extrusion.lockrotationcenter, extrusion.autorotationcenter, extrusion.rotationcenter.x, extrusion.rotationcenter.y, extrusion.rotationcenter.z, and extrusion.colormode.</w:t>
      </w:r>
    </w:p>
    <w:p w:rsidRDefault="007133A4" w:rsidP="007133A4" w:rsidR="007133A4">
      <w:r>
        <w:t>[</w:t>
      </w:r>
      <w:r>
        <w:t>Example</w:t>
      </w:r>
      <w:r>
        <w:t>:  Consider trying to emphasize the txt font size within the body of a shape. The attribute would be 'style.fontSize' and this can be done by doing the following:</w:t>
      </w:r>
    </w:p>
    <w:p w:rsidRDefault="007133A4" w:rsidP="007133A4" w:rsidR="007133A4">
      <w:pPr>
        <w:pStyle w:val="c"/>
      </w:pPr>
      <w:r>
        <w:t>&lt;p:</w:t>
      </w:r>
      <w:hyperlink r:id="rId8">
        <w:r>
          <w:rPr>
            <w:rStyle w:val="Hyperlink"/>
          </w:rPr>
          <w:t>anim</w:t>
        </w:r>
      </w:hyperlink>
      <w:r>
        <w:t xml:space="preserve"> </w:t>
      </w:r>
      <w:hyperlink r:id="rId9">
        <w:r>
          <w:rPr>
            <w:rStyle w:val="Hyperlink"/>
          </w:rPr>
          <w:t>to</w:t>
        </w:r>
      </w:hyperlink>
      <w:r>
        <w:t>="1.5" calcmode="lin" valueType="num"&gt;</w:t>
      </w:r>
    </w:p>
    <w:p w:rsidRDefault="007133A4" w:rsidP="007133A4" w:rsidR="007133A4">
      <w:pPr>
        <w:pStyle w:val="c"/>
      </w:pPr>
      <w:r>
        <w:t xml:space="preserve">  &lt;p:</w:t>
      </w:r>
      <w:hyperlink r:id="rId10">
        <w:r>
          <w:rPr>
            <w:rStyle w:val="Hyperlink"/>
          </w:rPr>
          <w:t>cBhvr</w:t>
        </w:r>
      </w:hyperlink>
      <w:r>
        <w:t xml:space="preserve"> override="childStyle"&gt;</w:t>
      </w:r>
    </w:p>
    <w:p w:rsidRDefault="007133A4" w:rsidP="007133A4" w:rsidR="007133A4">
      <w:pPr>
        <w:pStyle w:val="c"/>
      </w:pPr>
      <w:r>
        <w:t xml:space="preserve">    &lt;p:</w:t>
      </w:r>
      <w:hyperlink r:id="rId11">
        <w:r>
          <w:rPr>
            <w:rStyle w:val="Hyperlink"/>
          </w:rPr>
          <w:t>cTn</w:t>
        </w:r>
      </w:hyperlink>
      <w:r>
        <w:t xml:space="preserve"> id="6" dur="2000" fill="hold"/&gt;</w:t>
      </w:r>
    </w:p>
    <w:p w:rsidRDefault="007133A4" w:rsidP="007133A4" w:rsidR="007133A4">
      <w:pPr>
        <w:pStyle w:val="c"/>
      </w:pPr>
      <w:r>
        <w:t xml:space="preserve">    &lt;p:</w:t>
      </w:r>
      <w:hyperlink r:id="rId12">
        <w:r>
          <w:rPr>
            <w:rStyle w:val="Hyperlink"/>
          </w:rPr>
          <w:t>tgtEl</w:t>
        </w:r>
      </w:hyperlink>
      <w:r>
        <w:t>&gt;</w:t>
      </w:r>
    </w:p>
    <w:p w:rsidRDefault="007133A4" w:rsidP="007133A4" w:rsidR="007133A4">
      <w:pPr>
        <w:pStyle w:val="c"/>
      </w:pPr>
      <w:r>
        <w:t xml:space="preserve">      &lt;p:</w:t>
      </w:r>
      <w:hyperlink r:id="rId13">
        <w:r>
          <w:rPr>
            <w:rStyle w:val="Hyperlink"/>
          </w:rPr>
          <w:t>spTgt</w:t>
        </w:r>
      </w:hyperlink>
      <w:r>
        <w:t xml:space="preserve"> spid="3"&gt;</w:t>
      </w:r>
    </w:p>
    <w:p w:rsidRDefault="007133A4" w:rsidP="007133A4" w:rsidR="007133A4">
      <w:pPr>
        <w:pStyle w:val="c"/>
      </w:pPr>
      <w:r>
        <w:t xml:space="preserve">        &lt;p:</w:t>
      </w:r>
      <w:hyperlink r:id="rId14">
        <w:r>
          <w:rPr>
            <w:rStyle w:val="Hyperlink"/>
          </w:rPr>
          <w:t>txEl</w:t>
        </w:r>
      </w:hyperlink>
      <w:r>
        <w:t>&gt;</w:t>
      </w:r>
    </w:p>
    <w:p w:rsidRDefault="007133A4" w:rsidP="007133A4" w:rsidR="007133A4">
      <w:pPr>
        <w:pStyle w:val="c"/>
      </w:pPr>
      <w:r>
        <w:t xml:space="preserve">          &lt;p:</w:t>
      </w:r>
      <w:hyperlink r:id="rId15">
        <w:r>
          <w:rPr>
            <w:rStyle w:val="Hyperlink"/>
          </w:rPr>
          <w:t>charRg</w:t>
        </w:r>
      </w:hyperlink>
      <w:r>
        <w:t xml:space="preserve"> st="4294967295" end="4294967295"/&gt;</w:t>
      </w:r>
    </w:p>
    <w:p w:rsidRDefault="007133A4" w:rsidP="007133A4" w:rsidR="007133A4">
      <w:pPr>
        <w:pStyle w:val="c"/>
      </w:pPr>
      <w:r>
        <w:t xml:space="preserve">        &lt;/p:</w:t>
      </w:r>
      <w:hyperlink r:id="rId14">
        <w:r>
          <w:rPr>
            <w:rStyle w:val="Hyperlink"/>
          </w:rPr>
          <w:t>txEl</w:t>
        </w:r>
      </w:hyperlink>
      <w:r>
        <w:t>&gt;</w:t>
      </w:r>
    </w:p>
    <w:p w:rsidRDefault="007133A4" w:rsidP="007133A4" w:rsidR="007133A4">
      <w:pPr>
        <w:pStyle w:val="c"/>
      </w:pPr>
      <w:r>
        <w:t xml:space="preserve">      &lt;/p:</w:t>
      </w:r>
      <w:hyperlink r:id="rId13">
        <w:r>
          <w:rPr>
            <w:rStyle w:val="Hyperlink"/>
          </w:rPr>
          <w:t>spTgt</w:t>
        </w:r>
      </w:hyperlink>
      <w:r>
        <w:t>&gt;</w:t>
      </w:r>
    </w:p>
    <w:p w:rsidRDefault="007133A4" w:rsidP="007133A4" w:rsidR="007133A4">
      <w:pPr>
        <w:pStyle w:val="c"/>
      </w:pPr>
      <w:r>
        <w:t xml:space="preserve">    &lt;/p:</w:t>
      </w:r>
      <w:hyperlink r:id="rId12">
        <w:r>
          <w:rPr>
            <w:rStyle w:val="Hyperlink"/>
          </w:rPr>
          <w:t>tgtEl</w:t>
        </w:r>
      </w:hyperlink>
      <w:r>
        <w:t>&gt;</w:t>
      </w:r>
    </w:p>
    <w:p w:rsidRDefault="007133A4" w:rsidP="007133A4" w:rsidR="007133A4">
      <w:pPr>
        <w:pStyle w:val="c"/>
      </w:pPr>
      <w:r>
        <w:t xml:space="preserve">    &lt;p:</w:t>
      </w:r>
      <w:hyperlink r:id="rId16">
        <w:r>
          <w:rPr>
            <w:rStyle w:val="Hyperlink"/>
          </w:rPr>
          <w:t>attrNameLst</w:t>
        </w:r>
      </w:hyperlink>
      <w:r>
        <w:t>&gt;</w:t>
      </w:r>
    </w:p>
    <w:p w:rsidRDefault="007133A4" w:rsidP="007133A4" w:rsidR="007133A4">
      <w:pPr>
        <w:pStyle w:val="c"/>
      </w:pPr>
      <w:r>
        <w:t xml:space="preserve">      &lt;p:attrName&gt;style.fontSize&lt;/p:attrName&gt;</w:t>
      </w:r>
    </w:p>
    <w:p w:rsidRDefault="007133A4" w:rsidP="007133A4" w:rsidR="007133A4">
      <w:pPr>
        <w:pStyle w:val="c"/>
      </w:pPr>
      <w:r>
        <w:t xml:space="preserve">    &lt;/p:</w:t>
      </w:r>
      <w:hyperlink r:id="rId16">
        <w:r>
          <w:rPr>
            <w:rStyle w:val="Hyperlink"/>
          </w:rPr>
          <w:t>attrNameLst</w:t>
        </w:r>
      </w:hyperlink>
      <w:r>
        <w:t>&gt;</w:t>
      </w:r>
    </w:p>
    <w:p w:rsidRDefault="007133A4" w:rsidP="007133A4" w:rsidR="007133A4">
      <w:pPr>
        <w:pStyle w:val="c"/>
      </w:pPr>
      <w:r>
        <w:t xml:space="preserve">  &lt;/p:</w:t>
      </w:r>
      <w:hyperlink r:id="rId10">
        <w:r>
          <w:rPr>
            <w:rStyle w:val="Hyperlink"/>
          </w:rPr>
          <w:t>cBhvr</w:t>
        </w:r>
      </w:hyperlink>
      <w:r>
        <w:t>&gt;</w:t>
      </w:r>
    </w:p>
    <w:p w:rsidRDefault="007133A4" w:rsidP="007133A4" w:rsidR="007133A4">
      <w:pPr>
        <w:pStyle w:val="c"/>
      </w:pPr>
      <w:r>
        <w:t>&lt;/p:</w:t>
      </w:r>
      <w:hyperlink r:id="rId8">
        <w:r>
          <w:rPr>
            <w:rStyle w:val="Hyperlink"/>
          </w:rPr>
          <w:t>anim</w:t>
        </w:r>
      </w:hyperlink>
      <w:r>
        <w:t>&gt;</w:t>
      </w:r>
    </w:p>
    <w:p w:rsidRDefault="007133A4" w:rsidP="007133A4" w:rsidR="007133A4">
      <w:r>
        <w:t>end example</w:t>
      </w:r>
      <w:r>
        <w:t>]</w:t>
      </w:r>
    </w:p>
    <w:p w:rsidRDefault="007133A4" w:rsidP="007133A4" w:rsidR="007133A4">
      <w:r>
        <w:t xml:space="preserve">The possible values for this element are defined by the XML Schema </w:t>
      </w:r>
      <w:r>
        <w:t>string</w:t>
      </w:r>
      <w:r>
        <w:t xml:space="preserve"> datatype.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6">
              <w:r>
                <w:rPr>
                  <w:rStyle w:val="Hyperlink"/>
                </w:rPr>
                <w:t>attrNameLst</w:t>
              </w:r>
            </w:hyperlink>
            <w:r>
              <w:t/>
            </w:r>
            <w:r>
              <w:t xml:space="preserve"> (§</w:t>
            </w:r>
            <w:fldSimple w:instr="REF book3a02d7bd-1c4a-489d-af2f-f4fc9fa4e31c \r \h">
              <w:r>
                <w:t>4.6.8</w:t>
              </w:r>
            </w:fldSimple>
            <w:r>
              <w:t>)</w:t>
            </w:r>
          </w:p>
        </w:tc>
      </w:tr>
    </w:tbl>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nim.docx" TargetMode="External"/><Relationship Id="rId9" Type="http://schemas.openxmlformats.org/officeDocument/2006/relationships/hyperlink" Target="to.docx" TargetMode="External"/><Relationship Id="rId10" Type="http://schemas.openxmlformats.org/officeDocument/2006/relationships/hyperlink" Target="cBhvr.docx" TargetMode="External"/><Relationship Id="rId11" Type="http://schemas.openxmlformats.org/officeDocument/2006/relationships/hyperlink" Target="cTn.docx" TargetMode="External"/><Relationship Id="rId12" Type="http://schemas.openxmlformats.org/officeDocument/2006/relationships/hyperlink" Target="tgtEl.docx" TargetMode="External"/><Relationship Id="rId13" Type="http://schemas.openxmlformats.org/officeDocument/2006/relationships/hyperlink" Target="spTgt.docx" TargetMode="External"/><Relationship Id="rId14" Type="http://schemas.openxmlformats.org/officeDocument/2006/relationships/hyperlink" Target="txEl.docx" TargetMode="External"/><Relationship Id="rId15" Type="http://schemas.openxmlformats.org/officeDocument/2006/relationships/hyperlink" Target="charRg.docx" TargetMode="External"/><Relationship Id="rId16" Type="http://schemas.openxmlformats.org/officeDocument/2006/relationships/hyperlink" Target="attrNameLs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