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78_1" w:id="100001"/>
      <w:bookmarkStart w:name="book9c191f9c-0992-41c2-8f17-c320086eb32d_1" w:id="100002"/>
      <w:r>
        <w:t>ST_TLTriggerRuntimeNode</w:t>
      </w:r>
      <w:r>
        <w:t xml:space="preserve"> (Trigger RunTime Node)</w:t>
      </w:r>
      <w:bookmarkEnd w:id="100001"/>
    </w:p>
    <w:bookmarkEnd w:id="100002"/>
    <w:p w:rsidRDefault="007133A4" w:rsidP="007133A4" w:rsidR="007133A4">
      <w:r>
        <w:t>This type specifies the child time node that triggers a time condition. References a child TimeNode or all child nodes. Order is based on the child's end time.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all</w:t>
            </w:r>
            <w:r>
              <w:t xml:space="preserve"> (Trigger RunTime Node Enum ( All ))</w:t>
            </w:r>
          </w:p>
        </w:tc>
        <w:tc>
          <w:tcPr>
            <w:tcW w:type="pct" w:w="2500"/>
          </w:tcPr>
          <w:p w:rsidRDefault="007133A4" w:rsidP="0037098B" w:rsidR="007133A4">
            <w:r>
              <w:t>All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first</w:t>
            </w:r>
            <w:r>
              <w:t xml:space="preserve"> (Trigger RunTime Node ( First ))</w:t>
            </w:r>
          </w:p>
        </w:tc>
        <w:tc>
          <w:tcPr>
            <w:tcW w:type="pct" w:w="2500"/>
          </w:tcPr>
          <w:p w:rsidRDefault="007133A4" w:rsidP="0037098B" w:rsidR="007133A4">
            <w:r>
              <w:t>First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last</w:t>
            </w:r>
            <w:r>
              <w:t xml:space="preserve"> (Trigger RunTime Node ( Last ))</w:t>
            </w:r>
          </w:p>
        </w:tc>
        <w:tc>
          <w:tcPr>
            <w:tcW w:type="pct" w:w="2500"/>
          </w:tcPr>
          <w:p w:rsidRDefault="007133A4" w:rsidP="0037098B" w:rsidR="007133A4">
            <w:r>
              <w:t>Last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rtn@val</w:t>
            </w:r>
            <w:r>
              <w:t xml:space="preserve"> (§</w:t>
            </w:r>
            <w:fldSimple w:instr="REF book6cd5df28-a8ef-4482-bb58-804daf310a27 \r \h">
              <w:r>
                <w:t>4.6.64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name="ST_TLTriggerRuntimeNode"&gt;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value="first"/&gt;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value="last"/&gt;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value="all"/&gt;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  <w:num w:numId="30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