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73_1" w:id="100001"/>
      <w:bookmarkStart w:name="book2f14c12f-fa91-4acb-aace-51f1afb4c190_1" w:id="100002"/>
      <w:r>
        <w:t>ST_TLTimeNodePresetClassType</w:t>
      </w:r>
      <w:r>
        <w:t xml:space="preserve"> (Time Node Preset Class Type)</w:t>
      </w:r>
      <w:bookmarkEnd w:id="100001"/>
    </w:p>
    <w:bookmarkEnd w:id="100002"/>
    <w:p w:rsidRDefault="007133A4" w:rsidP="007133A4" w:rsidR="007133A4">
      <w:r>
        <w:t>This type specifies the class of effect in which this effect belongs.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emph</w:t>
            </w:r>
            <w:r>
              <w:t xml:space="preserve"> (Preset Type Enum ( Emphasis ))</w:t>
            </w:r>
          </w:p>
        </w:tc>
        <w:tc>
          <w:tcPr>
            <w:tcW w:type="pct" w:w="2500"/>
          </w:tcPr>
          <w:p w:rsidRDefault="007133A4" w:rsidP="0037098B" w:rsidR="007133A4">
            <w:r>
              <w:t>Emphasis Preset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entr</w:t>
            </w:r>
            <w:r>
              <w:t xml:space="preserve"> (Preset Type Enum ( Entrance ))</w:t>
            </w:r>
          </w:p>
        </w:tc>
        <w:tc>
          <w:tcPr>
            <w:tcW w:type="pct" w:w="2500"/>
          </w:tcPr>
          <w:p w:rsidRDefault="007133A4" w:rsidP="0037098B" w:rsidR="007133A4">
            <w:r>
              <w:t>Entrance Preset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exit</w:t>
            </w:r>
            <w:r>
              <w:t xml:space="preserve"> (Exit)</w:t>
            </w:r>
          </w:p>
        </w:tc>
        <w:tc>
          <w:tcPr>
            <w:tcW w:type="pct" w:w="2500"/>
          </w:tcPr>
          <w:p w:rsidRDefault="007133A4" w:rsidP="0037098B" w:rsidR="007133A4">
            <w:r>
              <w:t>Exit Preset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mediacall</w:t>
            </w:r>
            <w:r>
              <w:t xml:space="preserve"> (Preset Type Enum ( Media Call ))</w:t>
            </w:r>
          </w:p>
        </w:tc>
        <w:tc>
          <w:tcPr>
            <w:tcW w:type="pct" w:w="2500"/>
          </w:tcPr>
          <w:p w:rsidRDefault="007133A4" w:rsidP="0037098B" w:rsidR="007133A4">
            <w:r>
              <w:t>Media Call Preset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path</w:t>
            </w:r>
            <w:r>
              <w:t xml:space="preserve"> (Preset Type Enum ( Path ))</w:t>
            </w:r>
          </w:p>
        </w:tc>
        <w:tc>
          <w:tcPr>
            <w:tcW w:type="pct" w:w="2500"/>
          </w:tcPr>
          <w:p w:rsidRDefault="007133A4" w:rsidP="0037098B" w:rsidR="007133A4">
            <w:r>
              <w:t>Path Preset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verb</w:t>
            </w:r>
            <w:r>
              <w:t xml:space="preserve"> (Preset Type Enum ( Verb ))</w:t>
            </w:r>
          </w:p>
        </w:tc>
        <w:tc>
          <w:tcPr>
            <w:tcW w:type="pct" w:w="2500"/>
          </w:tcPr>
          <w:p w:rsidRDefault="007133A4" w:rsidP="0037098B" w:rsidR="007133A4">
            <w:r>
              <w:t>Verb Preset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cTn@presetClass</w:t>
            </w:r>
            <w:r>
              <w:t xml:space="preserve"> (§</w:t>
            </w:r>
            <w:fldSimple w:instr="REF bookc2c079d5-3b73-4797-bd17-01387114cae2 \r \h">
              <w:r>
                <w:t>4.6.33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name="ST_TLTimeNodePresetClassType"&gt;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value="entr"/&gt;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value="exit"/&gt;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value="emph"/&gt;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value="path"/&gt;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value="verb"/&gt;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value="mediacall"/&gt;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