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5_1" w:id="100001"/>
      <w:bookmarkStart w:name="book46d8b8f4-bb6a-47c3-9805-e22b97c27e32_1" w:id="100002"/>
      <w:r>
        <w:t>ST_TLAnimateMotionPathEditMode</w:t>
      </w:r>
      <w:r>
        <w:t xml:space="preserve"> (Time List Animate Motion Path Edit Mode)</w:t>
      </w:r>
      <w:bookmarkEnd w:id="100001"/>
    </w:p>
    <w:bookmarkEnd w:id="100002"/>
    <w:p w:rsidRDefault="007133A4" w:rsidP="007133A4" w:rsidR="007133A4">
      <w:r>
        <w:t>This type specifies how the motion path moves when the target element is moved.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fixed</w:t>
            </w:r>
            <w:r>
              <w:t xml:space="preserve"> (Path Edit Mode Enum ( Fixed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Fixed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relative</w:t>
            </w:r>
            <w:r>
              <w:t xml:space="preserve"> (Path Edit Mode Enum ( Relative ))</w:t>
            </w:r>
          </w:p>
        </w:tc>
        <w:tc>
          <w:tcPr>
            <w:tcW w:type="pct" w:w="2500"/>
          </w:tcPr>
          <w:p w:rsidRDefault="007133A4" w:rsidP="0037098B" w:rsidR="007133A4">
            <w:r>
              <w:t>Relative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animMotion@pathEditMode</w:t>
            </w:r>
            <w:r>
              <w:t xml:space="preserve"> (§</w:t>
            </w:r>
            <w:fldSimple w:instr="REF book22c7f75e-07ff-4848-82f4-4e0d5dd7b87c \r \h">
              <w:r>
                <w:t>4.6.4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name="ST_TLAnimateMotionPathEditMode"&gt;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value="relative"/&gt;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value="fixed"/&gt;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