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2"/>
        <w:numPr>
          <w:ilvl w:val="0"/>
          <w:numId w:val="0"/>
        </w:numPr>
      </w:pPr>
      <w:bookmarkStart w:name="_Toc147897625_1" w:id="100001"/>
      <w:bookmarkStart w:name="_Toc147905049_1" w:id="100002"/>
      <w:bookmarkStart w:name="TOCSection9_1" w:id="100003"/>
      <w:r>
        <w:t>Animation</w:t>
      </w:r>
      <w:bookmarkEnd w:id="100001"/>
      <w:bookmarkEnd w:id="100002"/>
    </w:p>
    <w:bookmarkEnd w:id="100003"/>
    <w:p w:rsidRDefault="007133A4" w:rsidP="007133A4" w:rsidR="007133A4">
      <w:r>
        <w:t xml:space="preserve">The Animation section of the </w:t>
      </w:r>
      <w:r>
        <w:t>PresentationML</w:t>
      </w:r>
      <w:r>
        <w:t xml:space="preserve"> framework stores the movement and related information of objects. </w:t>
      </w:r>
    </w:p>
    <w:p w:rsidRDefault="007133A4" w:rsidP="007133A4" w:rsidR="007133A4">
      <w:r>
        <w:t>This schema is loosely based on the syntax and concepts from the Synchronized Multimedia Integration Language (SMIL), a W3C Recommendation for describing multimedia presentations using XML.</w:t>
      </w:r>
    </w:p>
    <w:p w:rsidRDefault="007133A4" w:rsidP="007133A4" w:rsidR="007133A4">
      <w:r>
        <w:t>The schema describes all the animations effects on that reside on a slide and also the animation that occurs when going from slide to slide (slide transition).</w:t>
      </w:r>
    </w:p>
    <w:p w:rsidRDefault="007133A4" w:rsidP="007133A4" w:rsidR="007133A4">
      <w:r>
        <w:t>Animations on a slide are inherently time-based and consists of an animation effects on an object or text.. Slide transitions however do not follow this concept and always appear before any animation on a slide.</w:t>
      </w:r>
    </w:p>
    <w:p w:rsidRDefault="007133A4" w:rsidP="007133A4" w:rsidR="007133A4">
      <w:r>
        <w:t>All elements described in this schema are contained within the slide XML file. More superficially they are in the  &lt;</w:t>
      </w:r>
      <w:hyperlink r:id="rId8">
        <w:r>
          <w:rPr>
            <w:rStyle w:val="Hyperlink"/>
          </w:rPr>
          <w:t>transition</w:t>
        </w:r>
      </w:hyperlink>
      <w:r>
        <w:t>&gt; and the &lt;</w:t>
      </w:r>
      <w:hyperlink r:id="rId9">
        <w:r>
          <w:rPr>
            <w:rStyle w:val="Hyperlink"/>
          </w:rPr>
          <w:t>timing</w:t>
        </w:r>
      </w:hyperlink>
      <w:r>
        <w:t>&gt; element as shown below:</w:t>
      </w:r>
    </w:p>
    <w:p w:rsidRDefault="007133A4" w:rsidP="007133A4" w:rsidR="007133A4">
      <w:pPr>
        <w:pStyle w:val="c"/>
      </w:pPr>
      <w:r>
        <w:t>&lt;p:</w:t>
      </w:r>
      <w:hyperlink r:id="rId10">
        <w:r>
          <w:rPr>
            <w:rStyle w:val="Hyperlink"/>
          </w:rPr>
          <w:t>sld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1">
        <w:r>
          <w:rPr>
            <w:rStyle w:val="Hyperlink"/>
          </w:rPr>
          <w:t>cSld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12">
        <w:r>
          <w:rPr>
            <w:rStyle w:val="Hyperlink"/>
          </w:rPr>
          <w:t>clrMapOvr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transition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&lt;p:</w:t>
      </w:r>
      <w:hyperlink r:id="rId9">
        <w:r>
          <w:rPr>
            <w:rStyle w:val="Hyperlink"/>
          </w:rPr>
          <w:t>timing</w:t>
        </w:r>
      </w:hyperlink>
      <w:r>
        <w:t>&gt;...</w:t>
      </w:r>
    </w:p>
    <w:p w:rsidRDefault="007133A4" w:rsidP="007133A4" w:rsidR="007133A4">
      <w:pPr>
        <w:pStyle w:val="c"/>
      </w:pPr>
      <w:r>
        <w:t>&lt;/p:</w:t>
      </w:r>
      <w:hyperlink r:id="rId10">
        <w:r>
          <w:rPr>
            <w:rStyle w:val="Hyperlink"/>
          </w:rPr>
          <w:t>sld</w:t>
        </w:r>
      </w:hyperlink>
      <w:r>
        <w:t>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timing.docx" TargetMode="External"/><Relationship Id="rId10" Type="http://schemas.openxmlformats.org/officeDocument/2006/relationships/hyperlink" Target="sld.docx" TargetMode="External"/><Relationship Id="rId11" Type="http://schemas.openxmlformats.org/officeDocument/2006/relationships/hyperlink" Target="cSld.docx" TargetMode="External"/><Relationship Id="rId12" Type="http://schemas.openxmlformats.org/officeDocument/2006/relationships/hyperlink" Target="clrMapOv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