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47_1" w:id="100001"/>
      <w:bookmarkStart w:name="book98fad690-9ddf-4d4e-ac17-9b2c0c1bfda3_1" w:id="100002"/>
      <w:r>
        <w:t>wrapNone</w:t>
      </w:r>
      <w:r>
        <w:t xml:space="preserve"> (No Text Wrapping)</w:t>
      </w:r>
      <w:bookmarkEnd w:id="100001"/>
    </w:p>
    <w:bookmarkEnd w:id="100002"/>
    <w:p w:rsidRDefault="00B82E19" w:rsidP="00B82E19" w:rsidR="00B82E19">
      <w:r>
        <w:t xml:space="preserve">This element specifies that the parent DrawingML object shall not cause any text wrapping within the contents of the host WordprocessingML document based on its display location. In </w:t>
      </w:r>
      <w:hyperlink r:id="rId8">
        <w:r>
          <w:rPr>
            <w:rStyle w:val="Hyperlink"/>
          </w:rPr>
          <w:t>effect</w:t>
        </w:r>
      </w:hyperlink>
      <w:r>
        <w:t>, this setting shall place the object in one of two locations:</w:t>
      </w:r>
    </w:p>
    <w:p w:rsidRDefault="00B82E19" w:rsidP="00B82E19" w:rsidR="00B82E19">
      <w:pPr>
        <w:pStyle w:val="ListBullet"/>
        <w:numPr>
          <w:ilvl w:val="0"/>
          <w:numId w:val="64"/>
        </w:numPr>
      </w:pPr>
      <w:r>
        <w:t xml:space="preserve">If the </w:t>
      </w:r>
      <w:r>
        <w:t>behindDoc</w:t>
      </w:r>
      <w:r>
        <w:t xml:space="preserve"> attribute on the parent element is </w:t>
      </w:r>
      <w:r>
        <w:t>true</w:t>
      </w:r>
      <w:r>
        <w:t>, then the object shall be positioned behind the text as it is normally displayed.</w:t>
      </w:r>
    </w:p>
    <w:p w:rsidRDefault="00B82E19" w:rsidP="00B82E19" w:rsidR="00B82E19">
      <w:pPr>
        <w:pStyle w:val="ListBullet"/>
      </w:pPr>
      <w:r>
        <w:t xml:space="preserve">If the </w:t>
      </w:r>
      <w:r>
        <w:t>behindDoc</w:t>
      </w:r>
      <w:r>
        <w:t xml:space="preserve"> attribute on the parent element is </w:t>
      </w:r>
      <w:r>
        <w:t>false</w:t>
      </w:r>
      <w:r>
        <w:t>, then the object shall be positioned in front of the text as it is normally displayed.</w:t>
      </w:r>
    </w:p>
    <w:p w:rsidRDefault="00B82E19" w:rsidP="00B82E19" w:rsidR="00B82E19">
      <w:r>
        <w:t>[</w:t>
      </w:r>
      <w:r>
        <w:t>Example</w:t>
      </w:r>
      <w:r>
        <w:t>: Consider a DrawingML picture which shall be displayed in front of any text on the page. This object would be specified as follows:</w:t>
      </w:r>
    </w:p>
    <w:p w:rsidRDefault="00B82E19" w:rsidP="00B82E19" w:rsidR="00B82E19">
      <w:pPr>
        <w:pStyle w:val="c"/>
      </w:pPr>
      <w:r>
        <w:t>&lt;wp:anchor relativeHeight="10" behindDoc="false"&gt;</w:t>
      </w:r>
      <w:r>
        <w:br/>
      </w:r>
      <w:r>
        <w:t xml:space="preserve">  …</w:t>
      </w:r>
      <w:r>
        <w:br/>
      </w:r>
      <w:r>
        <w:t xml:space="preserve">  &lt;wp:wrapNone/&gt;</w:t>
      </w:r>
      <w:r>
        <w:br/>
      </w:r>
      <w:r>
        <w:t>&lt;/wp:anchor&gt;</w:t>
      </w:r>
    </w:p>
    <w:p w:rsidRDefault="00B82E19" w:rsidP="00B82E19" w:rsidR="00B82E19">
      <w:r>
        <w:t xml:space="preserve">The </w:t>
      </w:r>
      <w:r>
        <w:t>wrapNone</w:t>
      </w:r>
      <w:r>
        <w:t xml:space="preserve"> element specifies that the DrawingML object shall not cause any text wrapping, and since the </w:t>
      </w:r>
      <w:r>
        <w:t>behindDoc</w:t>
      </w:r>
      <w:r>
        <w:t xml:space="preserve"> attribute is </w:t>
      </w:r>
      <w:r>
        <w:t>false</w:t>
      </w:r>
      <w:r>
        <w:t xml:space="preserve">, the object shall be displayed in front of the text of the document. </w:t>
      </w:r>
      <w:r>
        <w:t/>
      </w:r>
      <w:hyperlink r:id="rId9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anchor</w:t>
            </w:r>
            <w:r>
              <w:t xml:space="preserve"> (§</w:t>
            </w:r>
            <w:fldSimple w:instr="REF bookbead4167-ab0b-4589-9e24-f6c311e9f475 \r \h">
              <w:r>
                <w:t>5.5.2.3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 xml:space="preserve">&lt;complexType </w:t>
      </w:r>
      <w:hyperlink r:id="rId10">
        <w:r>
          <w:rPr>
            <w:rStyle w:val="Hyperlink"/>
          </w:rPr>
          <w:t>name</w:t>
        </w:r>
      </w:hyperlink>
      <w:r>
        <w:t>="CT_WrapNone"/&gt;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ffect.docx" TargetMode="External"/><Relationship Id="rId9" Type="http://schemas.openxmlformats.org/officeDocument/2006/relationships/hyperlink" Target="end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