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098_1" w:id="100001"/>
      <w:bookmarkStart w:name="book588eced1-5e3d-43ea-b282-3a2244b43ac1_1" w:id="100002"/>
      <w:r>
        <w:t>prstShdw</w:t>
      </w:r>
      <w:r>
        <w:t xml:space="preserve"> (Preset Shadow)</w:t>
      </w:r>
      <w:bookmarkEnd w:id="100001"/>
    </w:p>
    <w:bookmarkEnd w:id="100002"/>
    <w:p w:rsidRDefault="00B82E19" w:rsidP="00B82E19" w:rsidR="00B82E19">
      <w:r>
        <w:t xml:space="preserve">This element specifies that a preset shadow is to be used.  Each preset shadow is equivalent to a specific outer shadow effect.   For each preset shadow, the color element, direction attribute, and distance attribute represent the color, direction, and distance parameters of the corresponding outer shadow.  Additionally, the </w:t>
      </w:r>
      <w:r>
        <w:t>rotateWithShape</w:t>
      </w:r>
      <w:r>
        <w:t xml:space="preserve"> attribute of corresponding outer shadow is always false.   Other non-default parameters of the outer shadow are dependent on the </w:t>
      </w:r>
      <w:r>
        <w:t>prst</w:t>
      </w:r>
      <w:r>
        <w:t xml:space="preserve"> attribute.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cont</w:t>
              </w:r>
            </w:hyperlink>
            <w:r>
              <w:t/>
            </w:r>
            <w:r>
              <w:t xml:space="preserve"> (§</w:t>
            </w:r>
            <w:fldSimple w:instr="REF bookd493f8e4-1bb4-4354-ad11-4c5ab03af60e \r \h">
              <w:r>
                <w:t>5.1.10.20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effectDag</w:t>
              </w:r>
            </w:hyperlink>
            <w:r>
              <w:t/>
            </w:r>
            <w:r>
              <w:t xml:space="preserve"> (§</w:t>
            </w:r>
            <w:fldSimple w:instr="REF book6926d3a5-cda4-41d8-a173-6b4919d11bfa \r \h">
              <w:r>
                <w:t>5.1.10.25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effectLst</w:t>
              </w:r>
            </w:hyperlink>
            <w:r>
              <w:t/>
            </w:r>
            <w:r>
              <w:t xml:space="preserve"> (§</w:t>
            </w:r>
            <w:fldSimple w:instr="REF bookd4d1c84b-bca9-400c-b1ac-93677fe30d97 \r \h">
              <w:r>
                <w:t>5.1.10.26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hslClr</w:t>
            </w:r>
            <w:r>
              <w:t xml:space="preserve"> (Hue, Saturation, Luminance Color Model)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8cd71e24-c183-465e-ac67-fb3269d6e736 \r \h">
              <w:r>
                <w:t>5.1.2.2.13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prstClr</w:t>
            </w:r>
            <w:r>
              <w:t xml:space="preserve"> (Preset Color)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9806a0b-610e-4436-a691-eddc96d1f666 \r \h">
              <w:r>
                <w:t>5.1.2.2.22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schemeClr</w:t>
            </w:r>
            <w:r>
              <w:t xml:space="preserve"> (Scheme Color)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9f9f87f7-8ee8-4b6e-907a-d5a8166eeaba \r \h">
              <w:r>
                <w:t>5.1.2.2.29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scrgbClr</w:t>
            </w:r>
            <w:r>
              <w:t xml:space="preserve"> (RGB Color Model - Percentage Variant)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32cd015-f152-4787-9349-5ccf6aefa3d6 \r \h">
              <w:r>
                <w:t>5.1.2.2.30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srgbClr</w:t>
            </w:r>
            <w:r>
              <w:t xml:space="preserve"> (RGB Color Model - Hex Variant)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3e98a7d-3296-4896-bb42-2e2cd7fd449f \r \h">
              <w:r>
                <w:t>5.1.2.2.32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sysClr</w:t>
            </w:r>
            <w:r>
              <w:t xml:space="preserve"> (System Color)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e8e3f5a-e983-476f-8c25-cd814fea7048 \r \h">
              <w:r>
                <w:t>5.1.2.2.33</w:t>
              </w:r>
            </w:fldSimple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dir</w:t>
              </w:r>
            </w:hyperlink>
            <w:r>
              <w:t/>
            </w:r>
            <w:r>
              <w:t xml:space="preserve"> (Direction)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direction to offset the shadow.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ST_PositiveFixedAngle</w:t>
              </w:r>
            </w:hyperlink>
            <w:r>
              <w:t/>
            </w:r>
            <w:r>
              <w:t xml:space="preserve"> simple type (§</w:t>
            </w:r>
            <w:fldSimple w:instr="REF bookae7c3fe5-de93-4e43-8f48-2934c07b3cee \r \h">
              <w:r>
                <w:t>5.1.12.44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dist</w:t>
            </w:r>
            <w:r>
              <w:t xml:space="preserve"> (Distance)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how far to offset the shadow.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3">
              <w:r>
                <w:rPr>
                  <w:rStyle w:val="Hyperlink"/>
                </w:rPr>
                <w:t>ST_PositiveCoordinate</w:t>
              </w:r>
            </w:hyperlink>
            <w:r>
              <w:t/>
            </w:r>
            <w:r>
              <w:t xml:space="preserve"> simple type (§</w:t>
            </w:r>
            <w:fldSimple w:instr="REF bookdce5f1fe-f0a5-43e9-be8e-bf5e5f02c828 \r \h">
              <w:r>
                <w:t>5.1.12.42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prst</w:t>
            </w:r>
            <w:r>
              <w:t xml:space="preserve"> (Preset Shadow)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which preset shadow to use.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ST_PresetShadowVal</w:t>
              </w:r>
            </w:hyperlink>
            <w:r>
              <w:t/>
            </w:r>
            <w:r>
              <w:t xml:space="preserve"> simple type (§</w:t>
            </w:r>
            <w:fldSimple w:instr="REF book4cc263fd-83cd-4dc7-b0d7-068739ddb29c \r \h">
              <w:r>
                <w:t>5.1.12.52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="CT_PresetShadowEffect"&gt;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ref="EG_ColorChoice" minOccurs="1"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="prst" type="</w:t>
      </w:r>
      <w:hyperlink r:id="rId14">
        <w:r>
          <w:rPr>
            <w:rStyle w:val="Hyperlink"/>
          </w:rPr>
          <w:t>ST_PresetShadowVal</w:t>
        </w:r>
      </w:hyperlink>
      <w:r>
        <w:t>" use="required"/&gt;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name="dist" type="</w:t>
      </w:r>
      <w:hyperlink r:id="rId13">
        <w:r>
          <w:rPr>
            <w:rStyle w:val="Hyperlink"/>
          </w:rPr>
          <w:t>ST_PositiveCoordinate</w:t>
        </w:r>
      </w:hyperlink>
      <w:r>
        <w:t>" use="optional" default="0"/&gt;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11">
        <w:r>
          <w:rPr>
            <w:rStyle w:val="Hyperlink"/>
          </w:rPr>
          <w:t>dir</w:t>
        </w:r>
      </w:hyperlink>
      <w:r>
        <w:t>" type="</w:t>
      </w:r>
      <w:hyperlink r:id="rId12">
        <w:r>
          <w:rPr>
            <w:rStyle w:val="Hyperlink"/>
          </w:rPr>
          <w:t>ST_PositiveFixedAngle</w:t>
        </w:r>
      </w:hyperlink>
      <w:r>
        <w:t>" use="optional" default="0"/&gt;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ont.docx" TargetMode="External"/><Relationship Id="rId9" Type="http://schemas.openxmlformats.org/officeDocument/2006/relationships/hyperlink" Target="effectDag.docx" TargetMode="External"/><Relationship Id="rId10" Type="http://schemas.openxmlformats.org/officeDocument/2006/relationships/hyperlink" Target="effectLst.docx" TargetMode="External"/><Relationship Id="rId11" Type="http://schemas.openxmlformats.org/officeDocument/2006/relationships/hyperlink" Target="dir.docx" TargetMode="External"/><Relationship Id="rId12" Type="http://schemas.openxmlformats.org/officeDocument/2006/relationships/hyperlink" Target="ST_PositiveFixedAngle.docx" TargetMode="External"/><Relationship Id="rId13" Type="http://schemas.openxmlformats.org/officeDocument/2006/relationships/hyperlink" Target="ST_PositiveCoordinate.docx" TargetMode="External"/><Relationship Id="rId14" Type="http://schemas.openxmlformats.org/officeDocument/2006/relationships/hyperlink" Target="ST_PresetShadowVal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