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0_1" w:id="100001"/>
      <w:bookmarkStart w:name="book5d0a7305-ab9c-4bcf-8644-877f1ae5bd19_1" w:id="100002"/>
      <w:r>
        <w:t>min</w:t>
      </w:r>
      <w:r>
        <w:t xml:space="preserve"> (Minimum)</w:t>
      </w:r>
      <w:bookmarkEnd w:id="100001"/>
    </w:p>
    <w:bookmarkEnd w:id="100002"/>
    <w:p w:rsidRDefault="00B82E19" w:rsidP="00B82E19" w:rsidR="00B82E19">
      <w:r>
        <w:t>This element specifies the minimum value of the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(§</w:t>
            </w:r>
            <w:fldSimple w:instr="REF booke4ebac51-0995-4811-9988-c855a061fa39 \r \h">
              <w:r>
                <w:t>5.7.2.161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ling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