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349_1" w:id="100001"/>
      <w:bookmarkStart w:name="booka9239ddc-c0ed-4018-894e-f3a34263c068_1" w:id="100002"/>
      <w:r>
        <w:t>dLblPos</w:t>
      </w:r>
      <w:r>
        <w:t xml:space="preserve"> (Data Label Position)</w:t>
      </w:r>
      <w:bookmarkEnd w:id="100001"/>
    </w:p>
    <w:bookmarkEnd w:id="100002"/>
    <w:p w:rsidRDefault="00B82E19" w:rsidP="00B82E19" w:rsidR="00B82E19">
      <w:r>
        <w:t>This element specifies the position of the data label.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dLbl</w:t>
              </w:r>
            </w:hyperlink>
            <w:r>
              <w:t/>
            </w:r>
            <w:r>
              <w:t xml:space="preserve"> (§</w:t>
            </w:r>
            <w:fldSimple w:instr="REF book35cb8d55-8f88-438c-ac83-04293c39be65 \r \h">
              <w:r>
                <w:t>5.7.2.47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dLbls</w:t>
              </w:r>
            </w:hyperlink>
            <w:r>
              <w:t/>
            </w:r>
            <w:r>
              <w:t xml:space="preserve"> (§</w:t>
            </w:r>
            <w:fldSimple w:instr="REF bookfe89f3c1-1c75-457c-95b9-0851aa63a6d6 \r \h">
              <w:r>
                <w:t>5.7.2.49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(Data Label Position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how the data label is positioned on the chart.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ST_DLblPos</w:t>
              </w:r>
            </w:hyperlink>
            <w:r>
              <w:t/>
            </w:r>
            <w:r>
              <w:t xml:space="preserve"> simple type (§</w:t>
            </w:r>
            <w:fldSimple w:instr="REF book56f7dd30-a431-4069-84f9-baa7391a937c \r \h">
              <w:r>
                <w:t>5.7.3.11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="CT_DLblPos"&gt;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ST_DLblPos</w:t>
        </w:r>
      </w:hyperlink>
      <w:r>
        <w:t>" use="required"/&gt;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Lbl.docx" TargetMode="External"/><Relationship Id="rId9" Type="http://schemas.openxmlformats.org/officeDocument/2006/relationships/hyperlink" Target="dLbls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ST_DLblPos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