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4_1" w:id="100001"/>
      <w:bookmarkStart w:name="book3d629f6b-e548-48a1-a900-022022d15e8f_1" w:id="100002"/>
      <w:r>
        <w:t>constrLst</w:t>
      </w:r>
      <w:r>
        <w:t xml:space="preserve"> (Constraint List)</w:t>
      </w:r>
      <w:bookmarkEnd w:id="100001"/>
    </w:p>
    <w:bookmarkEnd w:id="100002"/>
    <w:p w:rsidRDefault="00B82E19" w:rsidP="00B82E19" w:rsidR="00B82E19">
      <w:r>
        <w:t>This element is simply a list of constraints.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constraint list which contains some example constraints which are being defined and applied to </w:t>
      </w:r>
      <w:hyperlink r:id="rId8">
        <w:r>
          <w:rPr>
            <w:rStyle w:val="Hyperlink"/>
          </w:rPr>
          <w:t>layout</w:t>
        </w:r>
      </w:hyperlink>
      <w:r>
        <w:t xml:space="preserve"> nodes in the </w:t>
      </w:r>
      <w:hyperlink r:id="rId8">
        <w:r>
          <w:rPr>
            <w:rStyle w:val="Hyperlink"/>
          </w:rPr>
          <w:t>layout</w:t>
        </w:r>
      </w:hyperlink>
      <w:r>
        <w:t xml:space="preserve"> definition:</w:t>
      </w:r>
    </w:p>
    <w:p w:rsidRDefault="00B82E19" w:rsidP="00B82E19" w:rsidR="00B82E19">
      <w:pPr>
        <w:pStyle w:val="c"/>
      </w:pPr>
      <w:r>
        <w:t>&lt;constrLst&gt;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constr</w:t>
        </w:r>
      </w:hyperlink>
      <w:r>
        <w:t xml:space="preserve"> type="</w:t>
      </w:r>
      <w:hyperlink r:id="rId10">
        <w:r>
          <w:rPr>
            <w:rStyle w:val="Hyperlink"/>
          </w:rPr>
          <w:t>w</w:t>
        </w:r>
      </w:hyperlink>
      <w:r>
        <w:t>" for="ch" forName="node1" refType="</w:t>
      </w:r>
      <w:hyperlink r:id="rId10">
        <w:r>
          <w:rPr>
            <w:rStyle w:val="Hyperlink"/>
          </w:rPr>
          <w:t>w</w:t>
        </w:r>
      </w:hyperlink>
      <w:r>
        <w:t>" refForName=""/&gt;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constr</w:t>
        </w:r>
      </w:hyperlink>
      <w:r>
        <w:t xml:space="preserve"> type="</w:t>
      </w:r>
      <w:hyperlink r:id="rId11">
        <w:r>
          <w:rPr>
            <w:rStyle w:val="Hyperlink"/>
          </w:rPr>
          <w:t>h</w:t>
        </w:r>
      </w:hyperlink>
      <w:r>
        <w:t>" for="ch" forName="node1" refType="</w:t>
      </w:r>
      <w:hyperlink r:id="rId10">
        <w:r>
          <w:rPr>
            <w:rStyle w:val="Hyperlink"/>
          </w:rPr>
          <w:t>w</w:t>
        </w:r>
      </w:hyperlink>
      <w:r>
        <w:t>" refFor="ch" refForName="node1" op="equ" fact="0.6"/&gt;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constr</w:t>
        </w:r>
      </w:hyperlink>
      <w:r>
        <w:t xml:space="preserve"> type="</w:t>
      </w:r>
      <w:hyperlink r:id="rId10">
        <w:r>
          <w:rPr>
            <w:rStyle w:val="Hyperlink"/>
          </w:rPr>
          <w:t>w</w:t>
        </w:r>
      </w:hyperlink>
      <w:r>
        <w:t>" for="ch" forName="transition1" refType="</w:t>
      </w:r>
      <w:hyperlink r:id="rId10">
        <w:r>
          <w:rPr>
            <w:rStyle w:val="Hyperlink"/>
          </w:rPr>
          <w:t>w</w:t>
        </w:r>
      </w:hyperlink>
      <w:r>
        <w:t>" refFor="ch" refForName="node1" op="equ" fact="0.1"/&gt;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constr</w:t>
        </w:r>
      </w:hyperlink>
      <w:r>
        <w:t xml:space="preserve"> type="primFontSz" for="ch" forName="node1" refForName="" op="equ" </w:t>
      </w:r>
      <w:hyperlink r:id="rId12">
        <w:r>
          <w:rPr>
            <w:rStyle w:val="Hyperlink"/>
          </w:rPr>
          <w:t>val</w:t>
        </w:r>
      </w:hyperlink>
      <w:r>
        <w:t>="100"/&gt;</w:t>
      </w:r>
    </w:p>
    <w:p w:rsidRDefault="00B82E19" w:rsidP="00B82E19" w:rsidR="00B82E19">
      <w:pPr>
        <w:pStyle w:val="c"/>
      </w:pPr>
      <w:r>
        <w:t>&lt;/constrLst&gt;</w:t>
      </w:r>
    </w:p>
    <w:p w:rsidRDefault="00B82E19" w:rsidP="00B82E19" w:rsidR="00B82E19">
      <w:r>
        <w:t xml:space="preserve">In this example we can see constraints being defined for the width and height along with the primary font size for a </w:t>
      </w:r>
      <w:hyperlink r:id="rId8">
        <w:r>
          <w:rPr>
            <w:rStyle w:val="Hyperlink"/>
          </w:rPr>
          <w:t>layout</w:t>
        </w:r>
      </w:hyperlink>
      <w:r>
        <w:t xml:space="preserve"> node referenced by </w:t>
      </w:r>
      <w:r>
        <w:t>node1</w:t>
      </w:r>
      <w:r>
        <w:t xml:space="preserve">.  The width for a transition is also specified. 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(§</w:t>
            </w:r>
            <w:fldSimple w:instr="REF book316007a0-e506-4210-89d8-f7f2c13ac474 \r \h">
              <w:r>
                <w:t>5.9.2.12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(§</w:t>
            </w:r>
            <w:fldSimple w:instr="REF book09dc1df9-5f17-4e16-85c2-05ab5a270b18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constr</w:t>
              </w:r>
            </w:hyperlink>
            <w:r>
              <w:t/>
            </w:r>
            <w:r>
              <w:t xml:space="preserve"> (Constraint)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1f6a82b-898b-4674-8237-b811b949c00c \r \h">
              <w:r>
                <w:t>5.9.2.8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="CT_Constraints"&gt;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constr</w:t>
        </w:r>
      </w:hyperlink>
      <w:r>
        <w:t>" type="CT_Constraint"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constr.docx" TargetMode="External"/><Relationship Id="rId10" Type="http://schemas.openxmlformats.org/officeDocument/2006/relationships/hyperlink" Target="w.docx" TargetMode="External"/><Relationship Id="rId11" Type="http://schemas.openxmlformats.org/officeDocument/2006/relationships/hyperlink" Target="h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else.docx" TargetMode="External"/><Relationship Id="rId15" Type="http://schemas.openxmlformats.org/officeDocument/2006/relationships/hyperlink" Target="forEach.docx" TargetMode="External"/><Relationship Id="rId16" Type="http://schemas.openxmlformats.org/officeDocument/2006/relationships/hyperlink" Target="layoutNod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