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72_1" w:id="100001"/>
      <w:bookmarkStart w:name="bookff2bc7af-2ec7-443d-aaf0-ed6236fd6b64_1" w:id="100002"/>
      <w:r>
        <w:t>colOff</w:t>
      </w:r>
      <w:r>
        <w:t xml:space="preserve"> (Column Offset)</w:t>
      </w:r>
      <w:bookmarkEnd w:id="100001"/>
    </w:p>
    <w:bookmarkEnd w:id="100002"/>
    <w:p w:rsidRDefault="00B82E19" w:rsidP="00B82E19" w:rsidR="00B82E19">
      <w:r>
        <w:t>This element is used to specify the column offset within a cell. The units for which this attribute is specified in reside within the simple type definition referenced below.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ST_Coordinate</w:t>
        </w:r>
      </w:hyperlink>
      <w:r>
        <w:t/>
      </w:r>
      <w:r>
        <w:t xml:space="preserve"> simple type (§</w:t>
      </w:r>
      <w:fldSimple w:instr="REF bookcc4a65f7-ad80-4f75-91a6-23196b7407ae \r \h">
        <w:r>
          <w:t>5.1.12.16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from</w:t>
            </w:r>
            <w:r>
              <w:t xml:space="preserve"> (§</w:t>
            </w:r>
            <w:fldSimple w:instr="REF bookd0ad73af-3882-4574-8465-07d050241b54 \r \h">
              <w:r>
                <w:t>5.6.2.14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6937870f-3784-4f60-a4b2-f9ed1690b0f0 \r \h">
              <w:r>
                <w:t>5.6.2.31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Coordina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