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0_1" w:id="100001"/>
      <w:bookmarkStart w:name="book3ae6b23f-e10b-47ae-bd5d-1bfd0047942e_1" w:id="100002"/>
      <w:r>
        <w:t>ST_WrapText</w:t>
      </w:r>
      <w:r>
        <w:t xml:space="preserve"> (Text Wrapping Location)</w:t>
      </w:r>
      <w:bookmarkEnd w:id="100001"/>
    </w:p>
    <w:bookmarkEnd w:id="100002"/>
    <w:p w:rsidRDefault="00B82E19" w:rsidP="00B82E19" w:rsidR="00B82E19">
      <w:r>
        <w:t>This simple type specifies the possible settings for how text may wrap around the object's left and right sides.</w:t>
      </w:r>
    </w:p>
    <w:p w:rsidRDefault="00B82E19" w:rsidP="00B82E19" w:rsidR="00B82E19">
      <w:r>
        <w:t>[</w:t>
      </w:r>
      <w:r>
        <w:t>Example</w:t>
      </w:r>
      <w:r>
        <w:t>: Consider a floating DrawingML object which shall allow text to wrap around its left side only. This setting would be specified as follows:</w:t>
      </w:r>
    </w:p>
    <w:p w:rsidRDefault="00B82E19" w:rsidP="00B82E19" w:rsidR="00B82E19">
      <w:pPr>
        <w:pStyle w:val="c"/>
      </w:pPr>
      <w:r>
        <w:t>&lt;wp:anchor … &gt;</w:t>
      </w:r>
      <w:r>
        <w:br/>
      </w:r>
      <w:r>
        <w:t xml:space="preserve">  …</w:t>
      </w:r>
    </w:p>
    <w:p w:rsidRDefault="00B82E19" w:rsidP="00B82E19" w:rsidR="00B82E19">
      <w:pPr>
        <w:pStyle w:val="c"/>
      </w:pPr>
      <w:r>
        <w:t xml:space="preserve">  &lt;wp:wrapTight wrapText="left" … /&gt;</w:t>
      </w:r>
      <w:r>
        <w:br/>
      </w:r>
      <w:r>
        <w:t>&lt;/wp:anchor&gt;</w:t>
      </w:r>
    </w:p>
    <w:p w:rsidRDefault="00B82E19" w:rsidP="00B82E19" w:rsidR="00B82E19">
      <w:r>
        <w:t xml:space="preserve">The </w:t>
      </w:r>
      <w:r>
        <w:t>wrapText</w:t>
      </w:r>
      <w:r>
        <w:t xml:space="preserve"> attribute value of </w:t>
      </w:r>
      <w:r>
        <w:t>left</w:t>
      </w:r>
      <w:r>
        <w:t xml:space="preserve"> specifies that text shall only wrap around the let side of the object. </w: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bothSides</w:t>
            </w:r>
            <w:r>
              <w:t xml:space="preserve"> (Both Sides)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text shall wrap around both sides of the object.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largest</w:t>
            </w:r>
            <w:r>
              <w:t xml:space="preserve"> (Largest Side Only)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text shall only wrap around the largest side of the object.</w:t>
            </w:r>
          </w:p>
          <w:p w:rsidRDefault="00B82E19" w:rsidP="002E5918" w:rsidR="00B82E19"/>
          <w:p w:rsidRDefault="00B82E19" w:rsidP="002E5918" w:rsidR="00B82E19">
            <w:r>
              <w:t>If the object is positioned in the exact center of the page, the text shall wrap around the side on which text is first encountered:</w:t>
            </w:r>
          </w:p>
          <w:p w:rsidRDefault="00B82E19" w:rsidP="002E5918" w:rsidR="00B82E19">
            <w:pPr>
              <w:pStyle w:val="ListBullet"/>
            </w:pPr>
            <w:r>
              <w:t xml:space="preserve">If the first line of text intersecting the object is using left-to-right reading </w:t>
            </w:r>
            <w:hyperlink r:id="rId9">
              <w:r>
                <w:rPr>
                  <w:rStyle w:val="Hyperlink"/>
                </w:rPr>
                <w:t>order</w:t>
              </w:r>
            </w:hyperlink>
            <w:r>
              <w:t>, the text shall wrap to the object's left.</w:t>
            </w:r>
          </w:p>
          <w:p w:rsidRDefault="00B82E19" w:rsidP="002E5918" w:rsidR="00B82E19">
            <w:pPr>
              <w:pStyle w:val="ListBullet"/>
            </w:pPr>
            <w:r>
              <w:t xml:space="preserve">If the first line of text intersecting the object is using right-to-left reading </w:t>
            </w:r>
            <w:hyperlink r:id="rId9">
              <w:r>
                <w:rPr>
                  <w:rStyle w:val="Hyperlink"/>
                </w:rPr>
                <w:t>order</w:t>
              </w:r>
            </w:hyperlink>
            <w:r>
              <w:t>, the text shall wrap to the object's right.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left</w:t>
            </w:r>
            <w:r>
              <w:t xml:space="preserve"> (Left Side Only)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text shall only wrap around the left side of the object.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right</w:t>
            </w:r>
            <w:r>
              <w:t xml:space="preserve"> (Right Side Only)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text shall only wrap around the right side of the object.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wrapSquare@wrapText</w:t>
            </w:r>
            <w:r>
              <w:t xml:space="preserve"> (§</w:t>
            </w:r>
            <w:fldSimple w:instr="REF book65fba1e6-a60a-4d0c-a7c2-902583c95005 \r \h">
              <w:r>
                <w:t>5.5.2.17</w:t>
              </w:r>
            </w:fldSimple>
            <w:r>
              <w:t xml:space="preserve">); </w:t>
            </w:r>
            <w:r>
              <w:t>wrapThrough@wrapText</w:t>
            </w:r>
            <w:r>
              <w:t xml:space="preserve"> (§</w:t>
            </w:r>
            <w:fldSimple w:instr="REF book52495f16-627f-4d26-9075-c99f3fbb68fc \r \h">
              <w:r>
                <w:t>5.5.2.18</w:t>
              </w:r>
            </w:fldSimple>
            <w:r>
              <w:t xml:space="preserve">); </w:t>
            </w:r>
            <w:r>
              <w:t>wrapTight@wrapText</w:t>
            </w:r>
            <w:r>
              <w:t xml:space="preserve"> (§</w:t>
            </w:r>
            <w:fldSimple w:instr="REF book6fb44278-7192-4777-97ca-eb3bdc3a0041 \r \h">
              <w:r>
                <w:t>5.5.2.19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="ST_WrapText"&gt;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value="bothSides"/&gt;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value="left"/&gt;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value="right"/&gt;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value="largest"/&gt;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order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