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07_1" w:id="100001"/>
      <w:bookmarkStart w:name="booke5792060-1c18-4784-bf46-9a17695a287a_1" w:id="100002"/>
      <w:r>
        <w:t>ST_TextMargin</w:t>
      </w:r>
      <w:r>
        <w:t xml:space="preserve"> (Text Margin)</w:t>
      </w:r>
      <w:bookmarkEnd w:id="100001"/>
    </w:p>
    <w:bookmarkEnd w:id="100002"/>
    <w:p w:rsidRDefault="00B82E19" w:rsidP="00B82E19" w:rsidR="00B82E19">
      <w:r>
        <w:t>This type specifies the margin that will be used and its corresponding size.</w:t>
      </w:r>
    </w:p>
    <w:p w:rsidRDefault="00B82E19" w:rsidP="00B82E19" w:rsidR="00B82E19">
      <w:r>
        <w:t xml:space="preserve">This simple type's contents are a restriction of the </w:t>
      </w:r>
      <w:r>
        <w:t/>
      </w:r>
      <w:hyperlink r:id="rId8">
        <w:r>
          <w:rPr>
            <w:rStyle w:val="Hyperlink"/>
          </w:rPr>
          <w:t>ST_Coordinate32</w:t>
        </w:r>
      </w:hyperlink>
      <w:r>
        <w:t/>
      </w:r>
      <w:r>
        <w:t xml:space="preserve"> simple type (§</w:t>
      </w:r>
      <w:fldSimple w:instr="REF bookd855fc26-829a-4f3d-963f-39485889ad50 \r \h">
        <w:r>
          <w:t>5.1.12.17</w:t>
        </w:r>
      </w:fldSimple>
      <w:r>
        <w:t>).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54"/>
        </w:numPr>
      </w:pPr>
      <w:r>
        <w:t>This simple type has a minimum value of greater than or equal to 0.</w:t>
      </w:r>
    </w:p>
    <w:p w:rsidRDefault="00B82E19" w:rsidP="00B82E19" w:rsidR="00B82E19">
      <w:pPr>
        <w:pStyle w:val="ListBullet"/>
      </w:pPr>
      <w:r>
        <w:t>This simple type has a maximum value of less than or equal to 51206400.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defPPr@marL</w:t>
            </w:r>
            <w:r>
              <w:t xml:space="preserve"> (§</w:t>
            </w:r>
            <w:fldSimple w:instr="REF booke4df31ee-493f-400b-a112-b3a0252db82d \r \h">
              <w:r>
                <w:t>5.1.5.2.2</w:t>
              </w:r>
            </w:fldSimple>
            <w:r>
              <w:t xml:space="preserve">); </w:t>
            </w:r>
            <w:r>
              <w:t>defPPr@marR</w:t>
            </w:r>
            <w:r>
              <w:t xml:space="preserve"> (§</w:t>
            </w:r>
            <w:fldSimple w:instr="REF booke4df31ee-493f-400b-a112-b3a0252db82d \r \h">
              <w:r>
                <w:t>5.1.5.2.2</w:t>
              </w:r>
            </w:fldSimple>
            <w:r>
              <w:t xml:space="preserve">); </w:t>
            </w:r>
            <w:r>
              <w:t>lvl1pPr@marL</w:t>
            </w:r>
            <w:r>
              <w:t xml:space="preserve"> (§</w:t>
            </w:r>
            <w:fldSimple w:instr="REF book29bfb586-a951-4e50-bd48-33b71c1cc0a8 \r \h">
              <w:r>
                <w:t>5.1.5.4.13</w:t>
              </w:r>
            </w:fldSimple>
            <w:r>
              <w:t xml:space="preserve">); </w:t>
            </w:r>
            <w:r>
              <w:t>lvl1pPr@marR</w:t>
            </w:r>
            <w:r>
              <w:t xml:space="preserve"> (§</w:t>
            </w:r>
            <w:fldSimple w:instr="REF book29bfb586-a951-4e50-bd48-33b71c1cc0a8 \r \h">
              <w:r>
                <w:t>5.1.5.4.13</w:t>
              </w:r>
            </w:fldSimple>
            <w:r>
              <w:t xml:space="preserve">); </w:t>
            </w:r>
            <w:r>
              <w:t>lvl2pPr@marL</w:t>
            </w:r>
            <w:r>
              <w:t xml:space="preserve"> (§</w:t>
            </w:r>
            <w:fldSimple w:instr="REF bookdc876cce-7cfb-4b86-86c7-eb296db9aabc \r \h">
              <w:r>
                <w:t>5.1.5.4.14</w:t>
              </w:r>
            </w:fldSimple>
            <w:r>
              <w:t xml:space="preserve">); </w:t>
            </w:r>
            <w:r>
              <w:t>lvl2pPr@marR</w:t>
            </w:r>
            <w:r>
              <w:t xml:space="preserve"> (§</w:t>
            </w:r>
            <w:fldSimple w:instr="REF bookdc876cce-7cfb-4b86-86c7-eb296db9aabc \r \h">
              <w:r>
                <w:t>5.1.5.4.14</w:t>
              </w:r>
            </w:fldSimple>
            <w:r>
              <w:t xml:space="preserve">); </w:t>
            </w:r>
            <w:r>
              <w:t>lvl3pPr@marL</w:t>
            </w:r>
            <w:r>
              <w:t xml:space="preserve"> (§</w:t>
            </w:r>
            <w:fldSimple w:instr="REF book481a61a5-1db7-4bc0-8220-de6b0afa488d \r \h">
              <w:r>
                <w:t>5.1.5.4.15</w:t>
              </w:r>
            </w:fldSimple>
            <w:r>
              <w:t xml:space="preserve">); </w:t>
            </w:r>
            <w:r>
              <w:t>lvl3pPr@marR</w:t>
            </w:r>
            <w:r>
              <w:t xml:space="preserve"> (§</w:t>
            </w:r>
            <w:fldSimple w:instr="REF book481a61a5-1db7-4bc0-8220-de6b0afa488d \r \h">
              <w:r>
                <w:t>5.1.5.4.15</w:t>
              </w:r>
            </w:fldSimple>
            <w:r>
              <w:t xml:space="preserve">); </w:t>
            </w:r>
            <w:r>
              <w:t>lvl4pPr@marL</w:t>
            </w:r>
            <w:r>
              <w:t xml:space="preserve"> (§</w:t>
            </w:r>
            <w:fldSimple w:instr="REF book6a40b9a7-b7d2-4ad6-8cfc-503b2e0cd827 \r \h">
              <w:r>
                <w:t>5.1.5.4.16</w:t>
              </w:r>
            </w:fldSimple>
            <w:r>
              <w:t xml:space="preserve">); </w:t>
            </w:r>
            <w:r>
              <w:t>lvl4pPr@marR</w:t>
            </w:r>
            <w:r>
              <w:t xml:space="preserve"> (§</w:t>
            </w:r>
            <w:fldSimple w:instr="REF book6a40b9a7-b7d2-4ad6-8cfc-503b2e0cd827 \r \h">
              <w:r>
                <w:t>5.1.5.4.16</w:t>
              </w:r>
            </w:fldSimple>
            <w:r>
              <w:t xml:space="preserve">); </w:t>
            </w:r>
            <w:r>
              <w:t>lvl5pPr@marL</w:t>
            </w:r>
            <w:r>
              <w:t xml:space="preserve"> (§</w:t>
            </w:r>
            <w:fldSimple w:instr="REF book291ef228-5bed-49a1-be75-fa568be66c64 \r \h">
              <w:r>
                <w:t>5.1.5.4.17</w:t>
              </w:r>
            </w:fldSimple>
            <w:r>
              <w:t xml:space="preserve">); </w:t>
            </w:r>
            <w:r>
              <w:t>lvl5pPr@marR</w:t>
            </w:r>
            <w:r>
              <w:t xml:space="preserve"> (§</w:t>
            </w:r>
            <w:fldSimple w:instr="REF book291ef228-5bed-49a1-be75-fa568be66c64 \r \h">
              <w:r>
                <w:t>5.1.5.4.17</w:t>
              </w:r>
            </w:fldSimple>
            <w:r>
              <w:t xml:space="preserve">); </w:t>
            </w:r>
            <w:r>
              <w:t>lvl6pPr@marL</w:t>
            </w:r>
            <w:r>
              <w:t xml:space="preserve"> (§</w:t>
            </w:r>
            <w:fldSimple w:instr="REF book3eeacc46-67f1-4433-a76f-047195498513 \r \h">
              <w:r>
                <w:t>5.1.5.4.18</w:t>
              </w:r>
            </w:fldSimple>
            <w:r>
              <w:t xml:space="preserve">); </w:t>
            </w:r>
            <w:r>
              <w:t>lvl6pPr@marR</w:t>
            </w:r>
            <w:r>
              <w:t xml:space="preserve"> (§</w:t>
            </w:r>
            <w:fldSimple w:instr="REF book3eeacc46-67f1-4433-a76f-047195498513 \r \h">
              <w:r>
                <w:t>5.1.5.4.18</w:t>
              </w:r>
            </w:fldSimple>
            <w:r>
              <w:t xml:space="preserve">); </w:t>
            </w:r>
            <w:r>
              <w:t>lvl7pPr@marL</w:t>
            </w:r>
            <w:r>
              <w:t xml:space="preserve"> (§</w:t>
            </w:r>
            <w:fldSimple w:instr="REF bookef0911ed-a535-4c43-81dc-9201f054f63c \r \h">
              <w:r>
                <w:t>5.1.5.4.19</w:t>
              </w:r>
            </w:fldSimple>
            <w:r>
              <w:t xml:space="preserve">); </w:t>
            </w:r>
            <w:r>
              <w:t>lvl7pPr@marR</w:t>
            </w:r>
            <w:r>
              <w:t xml:space="preserve"> (§</w:t>
            </w:r>
            <w:fldSimple w:instr="REF bookef0911ed-a535-4c43-81dc-9201f054f63c \r \h">
              <w:r>
                <w:t>5.1.5.4.19</w:t>
              </w:r>
            </w:fldSimple>
            <w:r>
              <w:t xml:space="preserve">); </w:t>
            </w:r>
            <w:r>
              <w:t>lvl8pPr@marL</w:t>
            </w:r>
            <w:r>
              <w:t xml:space="preserve"> (§</w:t>
            </w:r>
            <w:fldSimple w:instr="REF book066257eb-1317-4f73-981d-faba68358fb7 \r \h">
              <w:r>
                <w:t>5.1.5.4.20</w:t>
              </w:r>
            </w:fldSimple>
            <w:r>
              <w:t xml:space="preserve">); </w:t>
            </w:r>
            <w:r>
              <w:t>lvl8pPr@marR</w:t>
            </w:r>
            <w:r>
              <w:t xml:space="preserve"> (§</w:t>
            </w:r>
            <w:fldSimple w:instr="REF book066257eb-1317-4f73-981d-faba68358fb7 \r \h">
              <w:r>
                <w:t>5.1.5.4.20</w:t>
              </w:r>
            </w:fldSimple>
            <w:r>
              <w:t xml:space="preserve">); </w:t>
            </w:r>
            <w:r>
              <w:t>lvl9pPr@marL</w:t>
            </w:r>
            <w:r>
              <w:t xml:space="preserve"> (§</w:t>
            </w:r>
            <w:fldSimple w:instr="REF book560de5b9-1a04-4828-acd0-a6f9f4d27c01 \r \h">
              <w:r>
                <w:t>5.1.5.4.21</w:t>
              </w:r>
            </w:fldSimple>
            <w:r>
              <w:t xml:space="preserve">); </w:t>
            </w:r>
            <w:r>
              <w:t>lvl9pPr@marR</w:t>
            </w:r>
            <w:r>
              <w:t xml:space="preserve"> (§</w:t>
            </w:r>
            <w:fldSimple w:instr="REF book560de5b9-1a04-4828-acd0-a6f9f4d27c01 \r \h">
              <w:r>
                <w:t>5.1.5.4.21</w:t>
              </w:r>
            </w:fldSimple>
            <w:r>
              <w:t xml:space="preserve">); </w:t>
            </w:r>
            <w:r>
              <w:t>pPr@marL</w:t>
            </w:r>
            <w:r>
              <w:t xml:space="preserve"> (§</w:t>
            </w:r>
            <w:fldSimple w:instr="REF bookb758f4cd-2775-4bc7-990f-8a6545ee721e \r \h">
              <w:r>
                <w:t>5.1.5.2.7</w:t>
              </w:r>
            </w:fldSimple>
            <w:r>
              <w:t xml:space="preserve">); </w:t>
            </w:r>
            <w:r>
              <w:t>pPr@marR</w:t>
            </w:r>
            <w:r>
              <w:t xml:space="preserve"> (§</w:t>
            </w:r>
            <w:fldSimple w:instr="REF bookb758f4cd-2775-4bc7-990f-8a6545ee721e \r \h">
              <w:r>
                <w:t>5.1.5.2.7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="ST_TextMargin"&gt;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</w:t>
      </w:r>
      <w:hyperlink r:id="rId8">
        <w:r>
          <w:rPr>
            <w:rStyle w:val="Hyperlink"/>
          </w:rPr>
          <w:t>ST_Coordinate32</w:t>
        </w:r>
      </w:hyperlink>
      <w:r>
        <w:t>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value="51206400"/&gt;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Coordinate32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