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82_1" w:id="100001"/>
      <w:bookmarkStart w:name="book90ffd043-d486-4840-acd7-aec5e5968ed6_1" w:id="100002"/>
      <w:r>
        <w:t>ST_PresetColorVal</w:t>
      </w:r>
      <w:r>
        <w:t xml:space="preserve"> (Preset Color Value)</w:t>
      </w:r>
      <w:bookmarkEnd w:id="100001"/>
    </w:p>
    <w:bookmarkEnd w:id="100002"/>
    <w:p w:rsidRDefault="00B82E19" w:rsidP="00B82E19" w:rsidR="00B82E19">
      <w:r>
        <w:t>This simple type represents a preset color value.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aliceBlue</w:t>
            </w:r>
            <w:r>
              <w:t xml:space="preserve"> (Alice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(240,248,255)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antiqueWhite</w:t>
            </w:r>
            <w:r>
              <w:t xml:space="preserve"> (Antique White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(250,235,215)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aqua</w:t>
            </w:r>
            <w:r>
              <w:t xml:space="preserve"> (Aqua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(0,255,255)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aquamarine</w:t>
            </w:r>
            <w:r>
              <w:t xml:space="preserve"> (Aquamarine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(127,255,212)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azure</w:t>
            </w:r>
            <w:r>
              <w:t xml:space="preserve"> (Azure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(240,255,255)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beige</w:t>
            </w:r>
            <w:r>
              <w:t xml:space="preserve"> (Beige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(245,245,220)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bisque</w:t>
            </w:r>
            <w:r>
              <w:t xml:space="preserve"> (Bisque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(255,228,196)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black</w:t>
            </w:r>
            <w:r>
              <w:t xml:space="preserve"> (Black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(0,0,0)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blanchedAlmond</w:t>
            </w:r>
            <w:r>
              <w:t xml:space="preserve"> (Blanched Almond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(255,235,205)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blue</w:t>
            </w:r>
            <w:r>
              <w:t xml:space="preserve"> (Blue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(0,0,255)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blueViolet</w:t>
            </w:r>
            <w:r>
              <w:t xml:space="preserve"> (Blue Violet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(138,43,226)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brown</w:t>
            </w:r>
            <w:r>
              <w:t xml:space="preserve"> (Brown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(165,42,42)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burlyWood</w:t>
            </w:r>
            <w:r>
              <w:t xml:space="preserve"> (Burly Wood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(222,184,135)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cadetBlue</w:t>
            </w:r>
            <w:r>
              <w:t xml:space="preserve"> (Cadet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(95,158,160)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chartreuse</w:t>
            </w:r>
            <w:r>
              <w:t xml:space="preserve"> (Chartreuse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(127,255,0)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chocolate</w:t>
            </w:r>
            <w:r>
              <w:t xml:space="preserve"> (Chocolate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(210,105,30)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coral</w:t>
            </w:r>
            <w:r>
              <w:t xml:space="preserve"> (Coral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(255,127,80)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cornflowerBlue</w:t>
            </w:r>
            <w:r>
              <w:t xml:space="preserve"> (Cornflower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(100,149,237)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cornsilk</w:t>
            </w:r>
            <w:r>
              <w:t xml:space="preserve"> (Cornsilk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(255,248,220)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crimson</w:t>
            </w:r>
            <w:r>
              <w:t xml:space="preserve"> (Crimson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(220,20,60)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cyan</w:t>
            </w:r>
            <w:r>
              <w:t xml:space="preserve"> (Cyan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(0,255,255)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deepPink</w:t>
            </w:r>
            <w:r>
              <w:t xml:space="preserve"> (Deep Pink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(255,20,147)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deepSkyBlue</w:t>
            </w:r>
            <w:r>
              <w:t xml:space="preserve"> (Deep Sky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(0,191,255)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dimGray</w:t>
            </w:r>
            <w:r>
              <w:t xml:space="preserve"> (Dim Gray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(105,105,105)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dkBlue</w:t>
            </w:r>
            <w:r>
              <w:t xml:space="preserve"> (Dark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(0,0,139)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dkCyan</w:t>
            </w:r>
            <w:r>
              <w:t xml:space="preserve"> (Dark Cyan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(0,139,139)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dkGoldenrod</w:t>
            </w:r>
            <w:r>
              <w:t xml:space="preserve"> (Dark Goldenrod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(184,134,11)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dkGray</w:t>
            </w:r>
            <w:r>
              <w:t xml:space="preserve"> (Dark Gray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(169,169,169)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dkGreen</w:t>
            </w:r>
            <w:r>
              <w:t xml:space="preserve"> (Dark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(0,100,0)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dkKhaki</w:t>
            </w:r>
            <w:r>
              <w:t xml:space="preserve"> (Dark Khaki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(189,183,107)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dkMagenta</w:t>
            </w:r>
            <w:r>
              <w:t xml:space="preserve"> (Dark Magenta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(139,0,139)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dkOliveGreen</w:t>
            </w:r>
            <w:r>
              <w:t xml:space="preserve"> (Dark Olive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(85,107,47)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dkOrange</w:t>
            </w:r>
            <w:r>
              <w:t xml:space="preserve"> (Dark Orange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(255,140,0)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dkOrchid</w:t>
            </w:r>
            <w:r>
              <w:t xml:space="preserve"> (Dark Orchid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(153,50,204)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dkRed</w:t>
            </w:r>
            <w:r>
              <w:t xml:space="preserve"> (Dark Red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(139,0,0)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dkSalmon</w:t>
            </w:r>
            <w:r>
              <w:t xml:space="preserve"> (Dark Salmon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(233,150,122)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dkSeaGreen</w:t>
            </w:r>
            <w:r>
              <w:t xml:space="preserve"> (Dark Sea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(143,188,139)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dkSlateBlue</w:t>
            </w:r>
            <w:r>
              <w:t xml:space="preserve"> (Dark Slate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(72,61,139)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dkSlateGray</w:t>
            </w:r>
            <w:r>
              <w:t xml:space="preserve"> (Dark Slate Gray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(47,79,79)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dkTurquoise</w:t>
            </w:r>
            <w:r>
              <w:t xml:space="preserve"> (Dark Turquoise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(0,206,209)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dkViolet</w:t>
            </w:r>
            <w:r>
              <w:t xml:space="preserve"> (Dark Violet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(148,0,211)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dodgerBlue</w:t>
            </w:r>
            <w:r>
              <w:t xml:space="preserve"> (Dodger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(30,144,255)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firebrick</w:t>
            </w:r>
            <w:r>
              <w:t xml:space="preserve"> (Firebrick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(178,34,34)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floralWhite</w:t>
            </w:r>
            <w:r>
              <w:t xml:space="preserve"> (Floral White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(255,250,240)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forestGreen</w:t>
            </w:r>
            <w:r>
              <w:t xml:space="preserve"> (Forest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(34,139,34)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fuchsia</w:t>
            </w:r>
            <w:r>
              <w:t xml:space="preserve"> (Fuchsia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(255,0,255)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gainsboro</w:t>
            </w:r>
            <w:r>
              <w:t xml:space="preserve"> (Gainsboro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(220,220,220)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ghostWhite</w:t>
            </w:r>
            <w:r>
              <w:t xml:space="preserve"> (Ghost White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(248,248,255)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gold</w:t>
            </w:r>
            <w:r>
              <w:t xml:space="preserve"> (Gold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(255,215,0)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goldenrod</w:t>
            </w:r>
            <w:r>
              <w:t xml:space="preserve"> (Goldenrod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(218,165,32)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gray</w:t>
            </w:r>
            <w:r>
              <w:t xml:space="preserve"> (Gray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(128,128,128)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green</w:t>
            </w:r>
            <w:r>
              <w:t xml:space="preserve"> (Green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(0,128,0)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greenYellow</w:t>
            </w:r>
            <w:r>
              <w:t xml:space="preserve"> (Green Yellow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(173,255,47)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honeydew</w:t>
            </w:r>
            <w:r>
              <w:t xml:space="preserve"> (Honeydew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(240,255,240)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hotPink</w:t>
            </w:r>
            <w:r>
              <w:t xml:space="preserve"> (Hot Pink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(255,105,180)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indianRed</w:t>
            </w:r>
            <w:r>
              <w:t xml:space="preserve"> (Indian Red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(205,92,92)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indigo</w:t>
            </w:r>
            <w:r>
              <w:t xml:space="preserve"> (Indigo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(75,0,130)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ivory</w:t>
            </w:r>
            <w:r>
              <w:t xml:space="preserve"> (Ivory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(255,255,240)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khaki</w:t>
            </w:r>
            <w:r>
              <w:t xml:space="preserve"> (Khaki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(240,230,140)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lavender</w:t>
            </w:r>
            <w:r>
              <w:t xml:space="preserve"> (Lavender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(230,230,250)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lavenderBlush</w:t>
            </w:r>
            <w:r>
              <w:t xml:space="preserve"> (Lavender Blush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(255,240,245)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lawnGreen</w:t>
            </w:r>
            <w:r>
              <w:t xml:space="preserve"> (Lawn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(124,252,0)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lemonChiffon</w:t>
            </w:r>
            <w:r>
              <w:t xml:space="preserve"> (Lemon Chiffon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(255,250,205)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lime</w:t>
            </w:r>
            <w:r>
              <w:t xml:space="preserve"> (Lime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(0,255,0)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limeGreen</w:t>
            </w:r>
            <w:r>
              <w:t xml:space="preserve"> (Lime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(50,205,50)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linen</w:t>
            </w:r>
            <w:r>
              <w:t xml:space="preserve"> (Linen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(250,240,230)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ltBlue</w:t>
            </w:r>
            <w:r>
              <w:t xml:space="preserve"> (Light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(173,216,230)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ltCoral</w:t>
            </w:r>
            <w:r>
              <w:t xml:space="preserve"> (Light Coral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(240,128,128)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ltCyan</w:t>
            </w:r>
            <w:r>
              <w:t xml:space="preserve"> (Light Cyan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(224,255,255)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ltGoldenrodYellow</w:t>
            </w:r>
            <w:r>
              <w:t xml:space="preserve"> (Light Goldenrod Yellow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(250,250,120)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ltGray</w:t>
            </w:r>
            <w:r>
              <w:t xml:space="preserve"> (Light Gray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(211,211,211)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ltGreen</w:t>
            </w:r>
            <w:r>
              <w:t xml:space="preserve"> (Light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(144,238,144)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ltPink</w:t>
            </w:r>
            <w:r>
              <w:t xml:space="preserve"> (Light Pink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(255,182,193)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ltSalmon</w:t>
            </w:r>
            <w:r>
              <w:t xml:space="preserve"> (Light Salmon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(255,160,122)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ltSeaGreen</w:t>
            </w:r>
            <w:r>
              <w:t xml:space="preserve"> (Light Sea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(32,178,170)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ltSkyBlue</w:t>
            </w:r>
            <w:r>
              <w:t xml:space="preserve"> (Light Sky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(135,206,250)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ltSlateGray</w:t>
            </w:r>
            <w:r>
              <w:t xml:space="preserve"> (Light Slate Gray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(119,136,153)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ltSteelBlue</w:t>
            </w:r>
            <w:r>
              <w:t xml:space="preserve"> (Light Steel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(176,196,222)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ltYellow</w:t>
            </w:r>
            <w:r>
              <w:t xml:space="preserve"> (Light Yellow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(255,255,224)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magenta</w:t>
            </w:r>
            <w:r>
              <w:t xml:space="preserve"> (Magenta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(255,0,255)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maroon</w:t>
            </w:r>
            <w:r>
              <w:t xml:space="preserve"> (Maroon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(128,0,0)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medAquamarine</w:t>
            </w:r>
            <w:r>
              <w:t xml:space="preserve"> (Medium Aquamarine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(102,205,170)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medBlue</w:t>
            </w:r>
            <w:r>
              <w:t xml:space="preserve"> (Medium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(0,0,205)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medOrchid</w:t>
            </w:r>
            <w:r>
              <w:t xml:space="preserve"> (Medium Orchid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(186,85,211)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medPurple</w:t>
            </w:r>
            <w:r>
              <w:t xml:space="preserve"> (Medium Purple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(147,112,219)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medSeaGreen</w:t>
            </w:r>
            <w:r>
              <w:t xml:space="preserve"> (Medium Sea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(60,179,113)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medSlateBlue</w:t>
            </w:r>
            <w:r>
              <w:t xml:space="preserve"> (Medium Slate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(123,104,238)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medSpringGreen</w:t>
            </w:r>
            <w:r>
              <w:t xml:space="preserve"> (Medium Spring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(0,250,154)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medTurquoise</w:t>
            </w:r>
            <w:r>
              <w:t xml:space="preserve"> (Medium Turquoise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(72,209,204)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medVioletRed</w:t>
            </w:r>
            <w:r>
              <w:t xml:space="preserve"> (Medium Violet Red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(199,21,133)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midnightBlue</w:t>
            </w:r>
            <w:r>
              <w:t xml:space="preserve"> (Midnight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(25,25,112)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mintCream</w:t>
            </w:r>
            <w:r>
              <w:t xml:space="preserve"> (Mint Cream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(245,255,250)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mistyRose</w:t>
            </w:r>
            <w:r>
              <w:t xml:space="preserve"> (Misty Rose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(255,228,225)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moccasin</w:t>
            </w:r>
            <w:r>
              <w:t xml:space="preserve"> (Moccasin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(255,228,181)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navajoWhite</w:t>
            </w:r>
            <w:r>
              <w:t xml:space="preserve"> (Navajo White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(255,222,173)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navy</w:t>
            </w:r>
            <w:r>
              <w:t xml:space="preserve"> (Navy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(0,0,128)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oldLace</w:t>
            </w:r>
            <w:r>
              <w:t xml:space="preserve"> (Old Lace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(253,245,230)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olive</w:t>
            </w:r>
            <w:r>
              <w:t xml:space="preserve"> (Olive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(128,128,0)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oliveDrab</w:t>
            </w:r>
            <w:r>
              <w:t xml:space="preserve"> (Olive Drab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(107,142,35)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orange</w:t>
            </w:r>
            <w:r>
              <w:t xml:space="preserve"> (Orange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(255,165,0)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orangeRed</w:t>
            </w:r>
            <w:r>
              <w:t xml:space="preserve"> (Orange Red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(255,69,0)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orchid</w:t>
            </w:r>
            <w:r>
              <w:t xml:space="preserve"> (Orchid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(218,112,214)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paleGoldenrod</w:t>
            </w:r>
            <w:r>
              <w:t xml:space="preserve"> (Pale Goldenrod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(238,232,170)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paleGreen</w:t>
            </w:r>
            <w:r>
              <w:t xml:space="preserve"> (Pale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(152,251,152)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paleTurquoise</w:t>
            </w:r>
            <w:r>
              <w:t xml:space="preserve"> (Pale Turquoise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(175,238,238)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paleVioletRed</w:t>
            </w:r>
            <w:r>
              <w:t xml:space="preserve"> (Pale Violet Red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(219,112,147)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papayaWhip</w:t>
            </w:r>
            <w:r>
              <w:t xml:space="preserve"> (Papaya Whip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(255,239,213)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peachPuff</w:t>
            </w:r>
            <w:r>
              <w:t xml:space="preserve"> (Peach Puff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(255,218,185)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peru</w:t>
            </w:r>
            <w:r>
              <w:t xml:space="preserve"> (Peru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(205,133,63)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pink</w:t>
            </w:r>
            <w:r>
              <w:t xml:space="preserve"> (Pink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(255,192,203)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plum</w:t>
            </w:r>
            <w:r>
              <w:t xml:space="preserve"> (Plum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(221,160,221)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powderBlue</w:t>
            </w:r>
            <w:r>
              <w:t xml:space="preserve"> (Powder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(176,224,230)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purple</w:t>
            </w:r>
            <w:r>
              <w:t xml:space="preserve"> (Purple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(128,0,128)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red</w:t>
            </w:r>
            <w:r>
              <w:t xml:space="preserve"> (Red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(255,0,0)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rosyBrown</w:t>
            </w:r>
            <w:r>
              <w:t xml:space="preserve"> (Rosy Brown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(188,143,143)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royalBlue</w:t>
            </w:r>
            <w:r>
              <w:t xml:space="preserve"> (Royal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(65,105,225)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saddleBrown</w:t>
            </w:r>
            <w:r>
              <w:t xml:space="preserve"> (Saddle Brown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(139,69,19)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salmon</w:t>
            </w:r>
            <w:r>
              <w:t xml:space="preserve"> (Salmon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(250,128,114)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sandyBrown</w:t>
            </w:r>
            <w:r>
              <w:t xml:space="preserve"> (Sandy Brown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(244,164,96)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seaGreen</w:t>
            </w:r>
            <w:r>
              <w:t xml:space="preserve"> (Sea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(46,139,87)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seaShell</w:t>
            </w:r>
            <w:r>
              <w:t xml:space="preserve"> (Sea Shell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(255,245,238)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sienna</w:t>
            </w:r>
            <w:r>
              <w:t xml:space="preserve"> (Sienna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(160,82,45)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silver</w:t>
            </w:r>
            <w:r>
              <w:t xml:space="preserve"> (Silver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(192,192,192)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skyBlue</w:t>
            </w:r>
            <w:r>
              <w:t xml:space="preserve"> (Sky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(135,206,235)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slateBlue</w:t>
            </w:r>
            <w:r>
              <w:t xml:space="preserve"> (Slate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(106,90,205)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slateGray</w:t>
            </w:r>
            <w:r>
              <w:t xml:space="preserve"> (Slate Gray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(112,128,144)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snow</w:t>
            </w:r>
            <w:r>
              <w:t xml:space="preserve"> (Snow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(255,250,250)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springGreen</w:t>
            </w:r>
            <w:r>
              <w:t xml:space="preserve"> (Spring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(0,255,127)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steelBlue</w:t>
            </w:r>
            <w:r>
              <w:t xml:space="preserve"> (Steel Blue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(70,130,180)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tan</w:t>
            </w:r>
            <w:r>
              <w:t xml:space="preserve"> (Tan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(210,180,140)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teal</w:t>
            </w:r>
            <w:r>
              <w:t xml:space="preserve"> (Teal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(0,128,128)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thistle</w:t>
            </w:r>
            <w:r>
              <w:t xml:space="preserve"> (Thistle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(216,191,216)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tomato</w:t>
            </w:r>
            <w:r>
              <w:t xml:space="preserve"> (Tomato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(255,99,71)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turquoise</w:t>
            </w:r>
            <w:r>
              <w:t xml:space="preserve"> (Turquoise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(64,224,208)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violet</w:t>
            </w:r>
            <w:r>
              <w:t xml:space="preserve"> (Violet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(238,130,238)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wheat</w:t>
            </w:r>
            <w:r>
              <w:t xml:space="preserve"> (Wheat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(245,222,179)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white</w:t>
            </w:r>
            <w:r>
              <w:t xml:space="preserve"> (White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(255,255,255)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whiteSmoke</w:t>
            </w:r>
            <w:r>
              <w:t xml:space="preserve"> (White Smoke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(245,245,245)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yellow</w:t>
            </w:r>
            <w:r>
              <w:t xml:space="preserve"> (Yellow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(255,255,0)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yellowGreen</w:t>
            </w:r>
            <w:r>
              <w:t xml:space="preserve"> (Yellow Green Preset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color with RGB value (154,205,50)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prstClr@val</w:t>
            </w:r>
            <w:r>
              <w:t xml:space="preserve"> (§</w:t>
            </w:r>
            <w:fldSimple w:instr="REF bookd9806a0b-610e-4436-a691-eddc96d1f666 \r \h">
              <w:r>
                <w:t>5.1.2.2.22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="ST_PresetColorVal"&gt;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value="aliceBlue"/&gt;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value="antiqueWhite"/&gt;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value="aqua"/&gt;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value="aquamarine"/&gt;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value="azure"/&gt;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value="beige"/&gt;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value="bisque"/&gt;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value="blanchedAlmond"/&gt;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value="blueViolet"/&gt;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value="brown"/&gt;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value="burlyWood"/&gt;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value="cadetBlue"/&gt;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value="chartreuse"/&gt;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value="chocolate"/&gt;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value="coral"/&gt;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value="cornflowerBlue"/&gt;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value="cornsilk"/&gt;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value="crimson"/&gt;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value="cyan"/&gt;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value="dkCyan"/&gt;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value="dkGoldenrod"/&gt;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value="dkKhaki"/&gt;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value="dkMagenta"/&gt;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value="dkOliveGreen"/&gt;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value="dkOrange"/&gt;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value="dkOrchid"/&gt;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value="dkRed"/&gt;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value="dkSalmon"/&gt;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value="dkSeaGreen"/&gt;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value="dkSlateBlue"/&gt;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value="dkSlateGray"/&gt;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value="dkTurquoise"/&gt;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value="dkViolet"/&gt;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value="deepPink"/&gt;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value="deepSkyBlue"/&gt;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value="dimGray"/&gt;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value="dodgerBlue"/&gt;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value="firebrick"/&gt;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value="floralWhite"/&gt;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value="forestGreen"/&gt;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value="fuchsia"/&gt;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value="gainsboro"/&gt;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value="ghostWhite"/&gt;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value="gold"/&gt;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value="goldenrod"/&gt;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value="greenYellow"/&gt;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value="honeydew"/&gt;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value="hotPink"/&gt;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value="indianRed"/&gt;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value="indigo"/&gt;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value="ivory"/&gt;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value="khaki"/&gt;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value="lavender"/&gt;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value="lavenderBlush"/&gt;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value="lawnGreen"/&gt;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value="lemonChiffon"/&gt;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value="ltCoral"/&gt;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value="ltCyan"/&gt;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value="ltGoldenrodYellow"/&gt;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value="ltPink"/&gt;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value="ltSalmon"/&gt;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value="ltSeaGreen"/&gt;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value="ltSkyBlue"/&gt;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value="ltSlateGray"/&gt;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value="ltSteelBlue"/&gt;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value="ltYellow"/&gt;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value="lime"/&gt;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value="limeGreen"/&gt;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value="linen"/&gt;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value="magenta"/&gt;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value="maroon"/&gt;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value="medAquamarine"/&gt;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value="medOrchid"/&gt;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value="medPurple"/&gt;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value="medSeaGreen"/&gt;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value="medSlateBlue"/&gt;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value="medSpringGreen"/&gt;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value="medTurquoise"/&gt;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value="medVioletRed"/&gt;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value="midnightBlue"/&gt;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value="mintCream"/&gt;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value="mistyRose"/&gt;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value="moccasin"/&gt;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value="navajoWhite"/&gt;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value="oldLace"/&gt;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value="olive"/&gt;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value="oliveDrab"/&gt;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value="orange"/&gt;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value="orangeRed"/&gt;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value="orchid"/&gt;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value="paleGoldenrod"/&gt;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value="paleGreen"/&gt;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value="paleTurquoise"/&gt;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value="paleVioletRed"/&gt;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value="papayaWhip"/&gt;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value="peachPuff"/&gt;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value="peru"/&gt;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value="pink"/&gt;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value="plum"/&gt;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value="powderBlue"/&gt;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value="purple"/&gt;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value="rosyBrown"/&gt;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value="royalBlue"/&gt;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value="saddleBrown"/&gt;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value="salmon"/&gt;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value="sandyBrown"/&gt;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value="seaGreen"/&gt;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value="seaShell"/&gt;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value="sienna"/&gt;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value="silver"/&gt;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value="skyBlue"/&gt;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value="slateBlue"/&gt;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value="slateGray"/&gt;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value="snow"/&gt;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value="springGreen"/&gt;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value="steelBlue"/&gt;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value="tan"/&gt;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value="teal"/&gt;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value="thistle"/&gt;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value="tomato"/&gt;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value="turquoise"/&gt;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value="violet"/&gt;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value="wheat"/&gt;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value="whiteSmoke"/&gt;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value="yellow"/&gt;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value="yellowGreen"/&gt;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