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180_1" w:id="100001"/>
      <w:bookmarkStart w:name="booke35dc73a-badc-439b-be98-a3751d8f83a4_1" w:id="100002"/>
      <w:r>
        <w:t>ST_PositivePercentage</w:t>
      </w:r>
      <w:r>
        <w:t xml:space="preserve"> (Positive Percentage)</w:t>
      </w:r>
      <w:bookmarkEnd w:id="100001"/>
    </w:p>
    <w:bookmarkEnd w:id="100002"/>
    <w:p w:rsidRDefault="00B82E19" w:rsidP="00B82E19" w:rsidR="00B82E19">
      <w:r>
        <w:t>This simple type represents a positive percentage in 1000ths of a percent. Range from [0%, inf).</w:t>
      </w:r>
    </w:p>
    <w:p w:rsidRDefault="00B82E19" w:rsidP="00B82E19" w:rsidR="00B82E19">
      <w:r>
        <w:t xml:space="preserve">This simple type's contents are a restriction of the </w:t>
      </w:r>
      <w:r>
        <w:t/>
      </w:r>
      <w:hyperlink r:id="rId8">
        <w:r>
          <w:rPr>
            <w:rStyle w:val="Hyperlink"/>
          </w:rPr>
          <w:t>ST_Percentage</w:t>
        </w:r>
      </w:hyperlink>
      <w:r>
        <w:t/>
      </w:r>
      <w:r>
        <w:t xml:space="preserve"> simple type (§</w:t>
      </w:r>
      <w:fldSimple w:instr="REF book6fe4d397-7b17-4b3c-b0bb-10478cd99d84 \r \h">
        <w:r>
          <w:t>5.1.12.41</w:t>
        </w:r>
      </w:fldSimple>
      <w:r>
        <w:t>).</w:t>
      </w:r>
    </w:p>
    <w:p w:rsidRDefault="00B82E19" w:rsidP="00B82E19" w:rsidR="00B82E19">
      <w:r>
        <w:t>This simple type also specifies the following restrictions:</w:t>
      </w:r>
    </w:p>
    <w:p w:rsidRDefault="00B82E19" w:rsidP="00B82E19" w:rsidR="00B82E19">
      <w:pPr>
        <w:pStyle w:val="ListBullet"/>
        <w:numPr>
          <w:ilvl w:val="0"/>
          <w:numId w:val="45"/>
        </w:numPr>
      </w:pPr>
      <w:r>
        <w:t>This simple type has a minimum value of greater than or equal to 0.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alphaMod@val</w:t>
            </w:r>
            <w:r>
              <w:t xml:space="preserve"> (§</w:t>
            </w:r>
            <w:fldSimple w:instr="REF book93f5ea3b-3a21-4e12-8f37-790485df3ac4 \r \h">
              <w:r>
                <w:t>5.1.2.2.2</w:t>
              </w:r>
            </w:fldSimple>
            <w:r>
              <w:t xml:space="preserve">); </w:t>
            </w:r>
            <w:r>
              <w:t>alphaModFix@amt</w:t>
            </w:r>
            <w:r>
              <w:t xml:space="preserve"> (§</w:t>
            </w:r>
            <w:fldSimple w:instr="REF book7cf2664f-9841-48c3-8a78-3bcbf483ce03 \r \h">
              <w:r>
                <w:t>5.1.10.6</w:t>
              </w:r>
            </w:fldSimple>
            <w:r>
              <w:t xml:space="preserve">); </w:t>
            </w:r>
            <w:r>
              <w:t>camera@zoom</w:t>
            </w:r>
            <w:r>
              <w:t xml:space="preserve"> (§</w:t>
            </w:r>
            <w:fldSimple w:instr="REF bookbd37f4f9-10a3-49dd-9ac3-9c1ce1204ca8 \r \h">
              <w:r>
                <w:t>5.1.7.5</w:t>
              </w:r>
            </w:fldSimple>
            <w:r>
              <w:t xml:space="preserve">); </w:t>
            </w:r>
            <w:r>
              <w:t>ds@d</w:t>
            </w:r>
            <w:r>
              <w:t xml:space="preserve"> (§</w:t>
            </w:r>
            <w:fldSimple w:instr="REF book6afd1952-ffa2-4839-898b-eb483d68b424 \r \h">
              <w:r>
                <w:t>5.1.10.22</w:t>
              </w:r>
            </w:fldSimple>
            <w:r>
              <w:t xml:space="preserve">); </w:t>
            </w:r>
            <w:r>
              <w:t>ds@sp</w:t>
            </w:r>
            <w:r>
              <w:t xml:space="preserve"> (§</w:t>
            </w:r>
            <w:fldSimple w:instr="REF book6afd1952-ffa2-4839-898b-eb483d68b424 \r \h">
              <w:r>
                <w:t>5.1.10.22</w:t>
              </w:r>
            </w:fldSimple>
            <w:r>
              <w:t xml:space="preserve">); </w:t>
            </w:r>
            <w:r>
              <w:t>hueMod@val</w:t>
            </w:r>
            <w:r>
              <w:t xml:space="preserve"> (§</w:t>
            </w:r>
            <w:fldSimple w:instr="REF book49d33aae-24cb-4a46-9307-b1617dde0cc8 \r \h">
              <w:r>
                <w:t>5.1.2.2.15</w:t>
              </w:r>
            </w:fldSimple>
            <w:r>
              <w:t xml:space="preserve">); </w:t>
            </w:r>
            <w:r>
              <w:t>miter@lim</w:t>
            </w:r>
            <w:r>
              <w:t xml:space="preserve"> (§</w:t>
            </w:r>
            <w:fldSimple w:instr="REF book66ab3377-ac78-4f11-946d-3459cd16c30b \r \h">
              <w:r>
                <w:t>5.1.10.43</w:t>
              </w:r>
            </w:fldSimple>
            <w:r>
              <w:t xml:space="preserve">); </w:t>
            </w:r>
            <w:r>
              <w:t>tmPct@val</w:t>
            </w:r>
            <w:r>
              <w:t xml:space="preserve"> (§</w:t>
            </w:r>
            <w:fldSimple w:instr="REF booka8ead80b-47f9-42db-8cfe-ae1b0d77a98b \r \h">
              <w:r>
                <w:t>4.6.83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9">
        <w:r>
          <w:rPr>
            <w:rStyle w:val="Hyperlink"/>
          </w:rPr>
          <w:t>name</w:t>
        </w:r>
      </w:hyperlink>
      <w:r>
        <w:t>="ST_PositivePercentage"&gt;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</w:t>
      </w:r>
      <w:hyperlink r:id="rId8">
        <w:r>
          <w:rPr>
            <w:rStyle w:val="Hyperlink"/>
          </w:rPr>
          <w:t>ST_Percentage</w:t>
        </w:r>
      </w:hyperlink>
      <w:r>
        <w:t>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&lt;minInclusive value="0"/&gt;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T_Percentage.docx" TargetMode="External"/><Relationship Id="rId9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