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46_1" w:id="100001"/>
      <w:bookmarkStart w:name="booka95db358-dc6d-46af-b0aa-4e1a95ab5148_1" w:id="100002"/>
      <w:r>
        <w:t>ST_ModelId</w:t>
      </w:r>
      <w:r>
        <w:t xml:space="preserve"> (Model Identifier)</w:t>
      </w:r>
      <w:bookmarkEnd w:id="100001"/>
    </w:p>
    <w:bookmarkEnd w:id="100002"/>
    <w:p w:rsidRDefault="00B82E19" w:rsidP="00B82E19" w:rsidR="00B82E19">
      <w:r>
        <w:t>The unique ID of the element within the data model.  Model Identifiers can be either longs or guids.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97"/>
        </w:numPr>
      </w:pPr>
      <w:r>
        <w:t xml:space="preserve">TheXML Schema </w:t>
      </w:r>
      <w:r>
        <w:t>int</w:t>
      </w:r>
      <w:r>
        <w:t xml:space="preserve"> datatype.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8">
        <w:r>
          <w:rPr>
            <w:rStyle w:val="Hyperlink"/>
          </w:rPr>
          <w:t>ST_Guid</w:t>
        </w:r>
      </w:hyperlink>
      <w:r>
        <w:t/>
      </w:r>
      <w:r>
        <w:t xml:space="preserve"> simple type (§</w:t>
      </w:r>
      <w:fldSimple w:instr="REF bookbebd1c35-a295-406f-b56e-ac84894e60b4 \r \h">
        <w:r>
          <w:t>5.1.12.27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cxn@destId</w:t>
            </w:r>
            <w:r>
              <w:t xml:space="preserve"> (§</w:t>
            </w:r>
            <w:fldSimple w:instr="REF booka8cb9285-093f-4752-8867-92dad213ac39 \r \h">
              <w:r>
                <w:t>5.9.3.2</w:t>
              </w:r>
            </w:fldSimple>
            <w:r>
              <w:t xml:space="preserve">); </w:t>
            </w:r>
            <w:r>
              <w:t>cxn@modelId</w:t>
            </w:r>
            <w:r>
              <w:t xml:space="preserve"> (§</w:t>
            </w:r>
            <w:fldSimple w:instr="REF booka8cb9285-093f-4752-8867-92dad213ac39 \r \h">
              <w:r>
                <w:t>5.9.3.2</w:t>
              </w:r>
            </w:fldSimple>
            <w:r>
              <w:t xml:space="preserve">); </w:t>
            </w:r>
            <w:r>
              <w:t>cxn@parTransId</w:t>
            </w:r>
            <w:r>
              <w:t xml:space="preserve"> (§</w:t>
            </w:r>
            <w:fldSimple w:instr="REF booka8cb9285-093f-4752-8867-92dad213ac39 \r \h">
              <w:r>
                <w:t>5.9.3.2</w:t>
              </w:r>
            </w:fldSimple>
            <w:r>
              <w:t xml:space="preserve">); </w:t>
            </w:r>
            <w:r>
              <w:t>cxn@sibTransId</w:t>
            </w:r>
            <w:r>
              <w:t xml:space="preserve"> (§</w:t>
            </w:r>
            <w:fldSimple w:instr="REF booka8cb9285-093f-4752-8867-92dad213ac39 \r \h">
              <w:r>
                <w:t>5.9.3.2</w:t>
              </w:r>
            </w:fldSimple>
            <w:r>
              <w:t xml:space="preserve">); </w:t>
            </w:r>
            <w:r>
              <w:t>cxn@srcId</w:t>
            </w:r>
            <w:r>
              <w:t xml:space="preserve"> (§</w:t>
            </w:r>
            <w:fldSimple w:instr="REF booka8cb9285-093f-4752-8867-92dad213ac39 \r \h">
              <w:r>
                <w:t>5.9.3.2</w:t>
              </w:r>
            </w:fldSimple>
            <w:r>
              <w:t xml:space="preserve">); </w:t>
            </w:r>
            <w:r>
              <w:t>prSet@presAssocID</w:t>
            </w:r>
            <w:r>
              <w:t xml:space="preserve"> (§</w:t>
            </w:r>
            <w:fldSimple w:instr="REF book04231402-0a34-4c32-99a2-5141b7fc53e1 \r \h">
              <w:r>
                <w:t>5.9.3.4</w:t>
              </w:r>
            </w:fldSimple>
            <w:r>
              <w:t xml:space="preserve">); </w:t>
            </w:r>
            <w:r>
              <w:t>pt@cxnId</w:t>
            </w:r>
            <w:r>
              <w:t xml:space="preserve"> (§</w:t>
            </w:r>
            <w:fldSimple w:instr="REF booka2b4ce43-c661-44a9-837d-6b0fe5edb6ed \r \h">
              <w:r>
                <w:t>5.9.3.5</w:t>
              </w:r>
            </w:fldSimple>
            <w:r>
              <w:t xml:space="preserve">); </w:t>
            </w:r>
            <w:r>
              <w:t>pt@modelId</w:t>
            </w:r>
            <w:r>
              <w:t xml:space="preserve"> (§</w:t>
            </w:r>
            <w:fldSimple w:instr="REF booka2b4ce43-c661-44a9-837d-6b0fe5edb6ed \r \h">
              <w:r>
                <w:t>5.9.3.5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="ST_ModelId"&gt;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memberTypes="xsd:int a:ST_Guid"/&gt;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Gui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