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65_1" w:id="100001"/>
      <w:bookmarkStart w:name="bookbc27399a-f944-47fd-b847-d42c6242dc0e_1" w:id="100002"/>
      <w:r>
        <w:t>ST_LineCap</w:t>
      </w:r>
      <w:r>
        <w:t xml:space="preserve"> (End Line Cap)</w:t>
      </w:r>
      <w:bookmarkEnd w:id="100001"/>
    </w:p>
    <w:bookmarkEnd w:id="100002"/>
    <w:p w:rsidRDefault="00B82E19" w:rsidP="00B82E19" w:rsidR="00B82E19">
      <w:r>
        <w:t>This type specifies how to cap the ends of lines. This also affects the ends of line segments for dashed lines.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flat</w:t>
            </w:r>
            <w:r>
              <w:t xml:space="preserve"> (Flat Line Cap)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Line ends at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point.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rnd</w:t>
            </w:r>
            <w:r>
              <w:t xml:space="preserve"> (Round Line Cap)</w:t>
            </w:r>
          </w:p>
        </w:tc>
        <w:tc>
          <w:tcPr>
            <w:tcW w:type="pct" w:w="2500"/>
          </w:tcPr>
          <w:p w:rsidRDefault="00B82E19" w:rsidP="002E5918" w:rsidR="00B82E19">
            <w:r>
              <w:t>Rounded ends. Semi-circle protrudes by half line width.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sq</w:t>
            </w:r>
            <w:r>
              <w:t xml:space="preserve"> (Square Line Cap)</w:t>
            </w:r>
          </w:p>
        </w:tc>
        <w:tc>
          <w:tcPr>
            <w:tcW w:type="pct" w:w="2500"/>
          </w:tcPr>
          <w:p w:rsidRDefault="00B82E19" w:rsidP="002E5918" w:rsidR="00B82E19">
            <w:r>
              <w:t>Square protrudes by half line width.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ln@cap</w:t>
            </w:r>
            <w:r>
              <w:t xml:space="preserve"> (§</w:t>
            </w:r>
            <w:fldSimple w:instr="REF book0c71fb5e-7e48-4db8-aa7a-48319407360f \r \h">
              <w:r>
                <w:t>5.1.2.1.24</w:t>
              </w:r>
            </w:fldSimple>
            <w:r>
              <w:t xml:space="preserve">); </w:t>
            </w:r>
            <w:r>
              <w:t>lnB@cap</w:t>
            </w:r>
            <w:r>
              <w:t xml:space="preserve"> (§</w:t>
            </w:r>
            <w:fldSimple w:instr="REF book8a8000b7-df76-4f20-9c92-7ff94891eafa \r \h">
              <w:r>
                <w:t>5.1.6.3</w:t>
              </w:r>
            </w:fldSimple>
            <w:r>
              <w:t xml:space="preserve">); </w:t>
            </w:r>
            <w:r>
              <w:t>lnBlToTr@cap</w:t>
            </w:r>
            <w:r>
              <w:t xml:space="preserve"> (§</w:t>
            </w:r>
            <w:fldSimple w:instr="REF book60baed18-3a7b-4a0a-8e99-157f424c1bd0 \r \h">
              <w:r>
                <w:t>5.1.6.4</w:t>
              </w:r>
            </w:fldSimple>
            <w:r>
              <w:t xml:space="preserve">); </w:t>
            </w:r>
            <w:r>
              <w:t>lnL@cap</w:t>
            </w:r>
            <w:r>
              <w:t xml:space="preserve"> (§</w:t>
            </w:r>
            <w:fldSimple w:instr="REF book5a211184-1020-45a1-bdfe-15d69d287d4d \r \h">
              <w:r>
                <w:t>5.1.6.5</w:t>
              </w:r>
            </w:fldSimple>
            <w:r>
              <w:t xml:space="preserve">); </w:t>
            </w:r>
            <w:r>
              <w:t>lnR@cap</w:t>
            </w:r>
            <w:r>
              <w:t xml:space="preserve"> (§</w:t>
            </w:r>
            <w:fldSimple w:instr="REF booka43d26db-a987-47e7-b3c2-771d32195322 \r \h">
              <w:r>
                <w:t>5.1.6.6</w:t>
              </w:r>
            </w:fldSimple>
            <w:r>
              <w:t xml:space="preserve">); </w:t>
            </w:r>
            <w:r>
              <w:t>lnT@cap</w:t>
            </w:r>
            <w:r>
              <w:t xml:space="preserve"> (§</w:t>
            </w:r>
            <w:fldSimple w:instr="REF book35ee89cb-d0b4-433a-9b57-39b0d6448e80 \r \h">
              <w:r>
                <w:t>5.1.6.7</w:t>
              </w:r>
            </w:fldSimple>
            <w:r>
              <w:t xml:space="preserve">); </w:t>
            </w:r>
            <w:r>
              <w:t>lnTlToBr@cap</w:t>
            </w:r>
            <w:r>
              <w:t xml:space="preserve"> (§</w:t>
            </w:r>
            <w:fldSimple w:instr="REF book4f73a38a-582e-4b3a-ae46-6c53c4cec5a2 \r \h">
              <w:r>
                <w:t>5.1.6.8</w:t>
              </w:r>
            </w:fldSimple>
            <w:r>
              <w:t xml:space="preserve">); </w:t>
            </w:r>
            <w:r>
              <w:t>uLn@cap</w:t>
            </w:r>
            <w:r>
              <w:t xml:space="preserve"> (§</w:t>
            </w:r>
            <w:fldSimple w:instr="REF book5ce009a2-580c-4914-a4c6-20172b8b1066 \r \h">
              <w:r>
                <w:t>5.1.5.3.14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="ST_LineCap"&gt;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value="rnd"/&gt;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value="sq"/&gt;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value="flat"/&gt;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