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62_1" w:id="100001"/>
      <w:bookmarkStart w:name="bookff0e46fb-61b0-488f-bc89-f625cbe44617_1" w:id="100002"/>
      <w:r>
        <w:t>ST_LblAlgn</w:t>
      </w:r>
      <w:r>
        <w:t xml:space="preserve"> (Label Alignment)</w:t>
      </w:r>
      <w:bookmarkEnd w:id="100001"/>
    </w:p>
    <w:bookmarkEnd w:id="100002"/>
    <w:p w:rsidRDefault="00B82E19" w:rsidP="00B82E19" w:rsidR="00B82E19">
      <w:r>
        <w:t xml:space="preserve">This simple type specifies the possible ways to </w:t>
      </w:r>
      <w:hyperlink r:id="rId8">
        <w:r>
          <w:rPr>
            <w:rStyle w:val="Hyperlink"/>
          </w:rPr>
          <w:t>align</w:t>
        </w:r>
      </w:hyperlink>
      <w:r>
        <w:t xml:space="preserve"> the tick labels.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</w:t>
            </w:r>
            <w:r>
              <w:t xml:space="preserve"> (Center)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text shall be centered.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</w:t>
            </w:r>
            <w:r>
              <w:t xml:space="preserve"> (Left)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text shall be left justified.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</w:t>
            </w:r>
            <w:r>
              <w:t xml:space="preserve"> (Right)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text shall be right justified.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lblAlgn@val</w:t>
            </w:r>
            <w:r>
              <w:t xml:space="preserve"> (§</w:t>
            </w:r>
            <w:fldSimple w:instr="REF bookdba27de1-e4d0-4902-9000-fe62938eb819 \r \h">
              <w:r>
                <w:t>5.7.2.90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="ST_LblAlgn"&gt;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lign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