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136_1" w:id="100001"/>
      <w:bookmarkStart w:name="bookb019d994-5a37-48f5-8bbc-56d8fd15fc35_1" w:id="100002"/>
      <w:r>
        <w:t>ST_AdjCoordinate</w:t>
      </w:r>
      <w:r>
        <w:t xml:space="preserve"> (Adjustable Coordinate Methods)</w:t>
      </w:r>
      <w:bookmarkEnd w:id="100001"/>
    </w:p>
    <w:bookmarkEnd w:id="100002"/>
    <w:p w:rsidRDefault="00B82E19" w:rsidP="00B82E19" w:rsidR="00B82E19">
      <w:r>
        <w:t>This simple type is an adjustable coordinate is either an absolute coordinate position or a reference to a geometry guide.</w:t>
      </w:r>
    </w:p>
    <w:p w:rsidRDefault="00B82E19" w:rsidP="00B82E19" w:rsidR="00B82E19">
      <w:r>
        <w:t>This simple type is defined as a union of the following types:</w:t>
      </w:r>
    </w:p>
    <w:p w:rsidRDefault="00B82E19" w:rsidP="00B82E19" w:rsidR="00B82E19">
      <w:pPr>
        <w:pStyle w:val="ListBullet"/>
        <w:numPr>
          <w:ilvl w:val="0"/>
          <w:numId w:val="28"/>
        </w:numPr>
      </w:pPr>
      <w:r>
        <w:t>The</w:t>
      </w:r>
      <w:r>
        <w:t/>
      </w:r>
      <w:hyperlink r:id="rId8">
        <w:r>
          <w:rPr>
            <w:rStyle w:val="Hyperlink"/>
          </w:rPr>
          <w:t>ST_Coordinate</w:t>
        </w:r>
      </w:hyperlink>
      <w:r>
        <w:t/>
      </w:r>
      <w:r>
        <w:t xml:space="preserve"> simple type (§</w:t>
      </w:r>
      <w:fldSimple w:instr="REF bookcc4a65f7-ad80-4f75-91a6-23196b7407ae \r \h">
        <w:r>
          <w:t>5.1.12.16</w:t>
        </w:r>
      </w:fldSimple>
      <w:r>
        <w:t>).</w:t>
      </w:r>
    </w:p>
    <w:p w:rsidRDefault="00B82E19" w:rsidP="00B82E19" w:rsidR="00B82E19">
      <w:pPr>
        <w:pStyle w:val="ListBullet"/>
      </w:pPr>
      <w:r>
        <w:t>The</w:t>
      </w:r>
      <w:r>
        <w:t/>
      </w:r>
      <w:hyperlink r:id="rId9">
        <w:r>
          <w:rPr>
            <w:rStyle w:val="Hyperlink"/>
          </w:rPr>
          <w:t>ST_GeomGuideName</w:t>
        </w:r>
      </w:hyperlink>
      <w:r>
        <w:t/>
      </w:r>
      <w:r>
        <w:t xml:space="preserve"> simple type (§</w:t>
      </w:r>
      <w:fldSimple w:instr="REF bookd4533dfc-2cbb-45be-b9bd-33e7530e131b \r \h">
        <w:r>
          <w:t>5.1.12.26</w:t>
        </w:r>
      </w:fldSimple>
      <w:r>
        <w:t>).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Referenced By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>ahPolar@maxR</w:t>
            </w:r>
            <w:r>
              <w:t xml:space="preserve"> (§</w:t>
            </w:r>
            <w:fldSimple w:instr="REF book1cabcd15-8e24-4302-aa82-e775d95d7355 \r \h">
              <w:r>
                <w:t>5.1.11.2</w:t>
              </w:r>
            </w:fldSimple>
            <w:r>
              <w:t xml:space="preserve">); </w:t>
            </w:r>
            <w:r>
              <w:t>ahPolar@minR</w:t>
            </w:r>
            <w:r>
              <w:t xml:space="preserve"> (§</w:t>
            </w:r>
            <w:fldSimple w:instr="REF book1cabcd15-8e24-4302-aa82-e775d95d7355 \r \h">
              <w:r>
                <w:t>5.1.11.2</w:t>
              </w:r>
            </w:fldSimple>
            <w:r>
              <w:t xml:space="preserve">); </w:t>
            </w:r>
            <w:r>
              <w:t>ahXY@maxX</w:t>
            </w:r>
            <w:r>
              <w:t xml:space="preserve"> (§</w:t>
            </w:r>
            <w:fldSimple w:instr="REF bookfae05092-3982-4e8d-b3f0-6ba980eda17d \r \h">
              <w:r>
                <w:t>5.1.11.3</w:t>
              </w:r>
            </w:fldSimple>
            <w:r>
              <w:t xml:space="preserve">); </w:t>
            </w:r>
            <w:r>
              <w:t>ahXY@maxY</w:t>
            </w:r>
            <w:r>
              <w:t xml:space="preserve"> (§</w:t>
            </w:r>
            <w:fldSimple w:instr="REF bookfae05092-3982-4e8d-b3f0-6ba980eda17d \r \h">
              <w:r>
                <w:t>5.1.11.3</w:t>
              </w:r>
            </w:fldSimple>
            <w:r>
              <w:t xml:space="preserve">); </w:t>
            </w:r>
            <w:r>
              <w:t>ahXY@minX</w:t>
            </w:r>
            <w:r>
              <w:t xml:space="preserve"> (§</w:t>
            </w:r>
            <w:fldSimple w:instr="REF bookfae05092-3982-4e8d-b3f0-6ba980eda17d \r \h">
              <w:r>
                <w:t>5.1.11.3</w:t>
              </w:r>
            </w:fldSimple>
            <w:r>
              <w:t xml:space="preserve">); </w:t>
            </w:r>
            <w:r>
              <w:t>ahXY@minY</w:t>
            </w:r>
            <w:r>
              <w:t xml:space="preserve"> (§</w:t>
            </w:r>
            <w:fldSimple w:instr="REF bookfae05092-3982-4e8d-b3f0-6ba980eda17d \r \h">
              <w:r>
                <w:t>5.1.11.3</w:t>
              </w:r>
            </w:fldSimple>
            <w:r>
              <w:t xml:space="preserve">); </w:t>
            </w:r>
            <w:r>
              <w:t>arcTo@hR</w:t>
            </w:r>
            <w:r>
              <w:t xml:space="preserve"> (§</w:t>
            </w:r>
            <w:fldSimple w:instr="REF book625dc787-3cbc-46a9-8952-8308ff88f83f \r \h">
              <w:r>
                <w:t>5.1.11.4</w:t>
              </w:r>
            </w:fldSimple>
            <w:r>
              <w:t xml:space="preserve">); </w:t>
            </w:r>
            <w:r>
              <w:t>arcTo@wR</w:t>
            </w:r>
            <w:r>
              <w:t xml:space="preserve"> (§</w:t>
            </w:r>
            <w:fldSimple w:instr="REF book625dc787-3cbc-46a9-8952-8308ff88f83f \r \h">
              <w:r>
                <w:t>5.1.11.4</w:t>
              </w:r>
            </w:fldSimple>
            <w:r>
              <w:t xml:space="preserve">); </w:t>
            </w:r>
            <w:r>
              <w:t>pos@x</w:t>
            </w:r>
            <w:r>
              <w:t xml:space="preserve"> (§</w:t>
            </w:r>
            <w:fldSimple w:instr="REF bookca3a3170-30ea-411d-aeb1-18402eeb79d2 \r \h">
              <w:r>
                <w:t>5.1.11.17</w:t>
              </w:r>
            </w:fldSimple>
            <w:r>
              <w:t xml:space="preserve">); </w:t>
            </w:r>
            <w:r>
              <w:t>pos@y</w:t>
            </w:r>
            <w:r>
              <w:t xml:space="preserve"> (§</w:t>
            </w:r>
            <w:fldSimple w:instr="REF bookca3a3170-30ea-411d-aeb1-18402eeb79d2 \r \h">
              <w:r>
                <w:t>5.1.11.17</w:t>
              </w:r>
            </w:fldSimple>
            <w:r>
              <w:t xml:space="preserve">); </w:t>
            </w:r>
            <w:r>
              <w:t>pt@x</w:t>
            </w:r>
            <w:r>
              <w:t xml:space="preserve"> (§</w:t>
            </w:r>
            <w:fldSimple w:instr="REF bookaeb50ff7-c362-4528-9f80-1d58cfdc29c3 \r \h">
              <w:r>
                <w:t>5.1.11.20</w:t>
              </w:r>
            </w:fldSimple>
            <w:r>
              <w:t xml:space="preserve">); </w:t>
            </w:r>
            <w:r>
              <w:t>pt@y</w:t>
            </w:r>
            <w:r>
              <w:t xml:space="preserve"> (§</w:t>
            </w:r>
            <w:fldSimple w:instr="REF bookaeb50ff7-c362-4528-9f80-1d58cfdc29c3 \r \h">
              <w:r>
                <w:t>5.1.11.20</w:t>
              </w:r>
            </w:fldSimple>
            <w:r>
              <w:t xml:space="preserve">); </w:t>
            </w:r>
            <w:r>
              <w:t>rect@b</w:t>
            </w:r>
            <w:r>
              <w:t xml:space="preserve"> (§</w:t>
            </w:r>
            <w:fldSimple w:instr="REF book45dbd3bb-10de-4b2b-bf79-15713741447a \r \h">
              <w:r>
                <w:t>5.1.11.22</w:t>
              </w:r>
            </w:fldSimple>
            <w:r>
              <w:t xml:space="preserve">); </w:t>
            </w:r>
            <w:r>
              <w:t>rect@l</w:t>
            </w:r>
            <w:r>
              <w:t xml:space="preserve"> (§</w:t>
            </w:r>
            <w:fldSimple w:instr="REF book45dbd3bb-10de-4b2b-bf79-15713741447a \r \h">
              <w:r>
                <w:t>5.1.11.22</w:t>
              </w:r>
            </w:fldSimple>
            <w:r>
              <w:t xml:space="preserve">); </w:t>
            </w:r>
            <w:r>
              <w:t>rect@r</w:t>
            </w:r>
            <w:r>
              <w:t xml:space="preserve"> (§</w:t>
            </w:r>
            <w:fldSimple w:instr="REF book45dbd3bb-10de-4b2b-bf79-15713741447a \r \h">
              <w:r>
                <w:t>5.1.11.22</w:t>
              </w:r>
            </w:fldSimple>
            <w:r>
              <w:t xml:space="preserve">); </w:t>
            </w:r>
            <w:r>
              <w:t>rect@t</w:t>
            </w:r>
            <w:r>
              <w:t xml:space="preserve"> (§</w:t>
            </w:r>
            <w:fldSimple w:instr="REF book45dbd3bb-10de-4b2b-bf79-15713741447a \r \h">
              <w:r>
                <w:t>5.1.11.22</w:t>
              </w:r>
            </w:fldSimple>
            <w:r>
              <w:t>)</w:t>
            </w:r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simple type: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&lt;simpleType </w:t>
      </w:r>
      <w:hyperlink r:id="rId10">
        <w:r>
          <w:rPr>
            <w:rStyle w:val="Hyperlink"/>
          </w:rPr>
          <w:t>name</w:t>
        </w:r>
      </w:hyperlink>
      <w:r>
        <w:t>="ST_AdjCoordinate"&gt;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&lt;union memberTypes="</w:t>
      </w:r>
      <w:hyperlink r:id="rId8">
        <w:r>
          <w:rPr>
            <w:rStyle w:val="Hyperlink"/>
          </w:rPr>
          <w:t>ST_Coordinate</w:t>
        </w:r>
      </w:hyperlink>
      <w:r>
        <w:t xml:space="preserve"> </w:t>
      </w:r>
      <w:hyperlink r:id="rId9">
        <w:r>
          <w:rPr>
            <w:rStyle w:val="Hyperlink"/>
          </w:rPr>
          <w:t>ST_GeomGuideName</w:t>
        </w:r>
      </w:hyperlink>
      <w:r>
        <w:t>"/&gt;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T_Coordinate.docx" TargetMode="External"/><Relationship Id="rId9" Type="http://schemas.openxmlformats.org/officeDocument/2006/relationships/hyperlink" Target="ST_GeomGuideName.docx" TargetMode="External"/><Relationship Id="rId10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